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3CE5" w:rsidRPr="00D93CE5" w:rsidRDefault="00D93CE5" w:rsidP="00D93CE5">
      <w:pPr>
        <w:spacing w:before="120" w:after="120" w:line="276" w:lineRule="auto"/>
        <w:rPr>
          <w:rFonts w:eastAsia="Times New Roman"/>
          <w:sz w:val="28"/>
          <w:lang w:eastAsia="he-IL"/>
        </w:rPr>
      </w:pPr>
      <w:bookmarkStart w:id="0" w:name="_GoBack"/>
      <w:bookmarkEnd w:id="0"/>
      <w:r w:rsidRPr="00D93CE5">
        <w:rPr>
          <w:rFonts w:eastAsia="Times New Roman" w:hint="cs"/>
          <w:sz w:val="28"/>
          <w:rtl/>
          <w:lang w:eastAsia="he-IL"/>
        </w:rPr>
        <w:t>ב"ה</w:t>
      </w:r>
    </w:p>
    <w:p w:rsidR="00D93CE5" w:rsidRPr="00D93CE5" w:rsidRDefault="00D93CE5" w:rsidP="00392CC8">
      <w:pPr>
        <w:overflowPunct w:val="0"/>
        <w:autoSpaceDE w:val="0"/>
        <w:autoSpaceDN w:val="0"/>
        <w:adjustRightInd w:val="0"/>
        <w:spacing w:after="240" w:line="276" w:lineRule="exact"/>
        <w:jc w:val="right"/>
        <w:textAlignment w:val="baseline"/>
        <w:rPr>
          <w:rFonts w:eastAsia="Times New Roman"/>
          <w:sz w:val="24"/>
          <w:szCs w:val="32"/>
          <w:rtl/>
          <w:lang w:eastAsia="he-IL"/>
        </w:rPr>
      </w:pPr>
      <w:r w:rsidRPr="00D93CE5">
        <w:rPr>
          <w:rFonts w:eastAsia="Times New Roman" w:hint="cs"/>
          <w:sz w:val="24"/>
          <w:szCs w:val="32"/>
          <w:rtl/>
          <w:lang w:eastAsia="he-IL"/>
        </w:rPr>
        <w:t xml:space="preserve">תיק </w:t>
      </w:r>
      <w:r w:rsidR="00392CC8" w:rsidRPr="00392CC8">
        <w:rPr>
          <w:rFonts w:eastAsia="Times New Roman"/>
          <w:sz w:val="24"/>
          <w:szCs w:val="32"/>
          <w:rtl/>
          <w:lang w:eastAsia="he-IL"/>
        </w:rPr>
        <w:t>‏</w:t>
      </w:r>
      <w:proofErr w:type="spellStart"/>
      <w:r w:rsidR="00392CC8" w:rsidRPr="00392CC8">
        <w:rPr>
          <w:rFonts w:eastAsia="Times New Roman"/>
          <w:sz w:val="24"/>
          <w:szCs w:val="32"/>
          <w:rtl/>
          <w:lang w:eastAsia="he-IL"/>
        </w:rPr>
        <w:t>831249</w:t>
      </w:r>
      <w:proofErr w:type="spellEnd"/>
      <w:r w:rsidR="00392CC8" w:rsidRPr="00392CC8">
        <w:rPr>
          <w:rFonts w:eastAsia="Times New Roman"/>
          <w:sz w:val="24"/>
          <w:szCs w:val="32"/>
          <w:rtl/>
          <w:lang w:eastAsia="he-IL"/>
        </w:rPr>
        <w:t>/3‏</w:t>
      </w:r>
    </w:p>
    <w:p w:rsidR="00D93CE5" w:rsidRPr="00D93CE5" w:rsidRDefault="00D93CE5" w:rsidP="00392CC8">
      <w:pPr>
        <w:overflowPunct w:val="0"/>
        <w:autoSpaceDE w:val="0"/>
        <w:autoSpaceDN w:val="0"/>
        <w:adjustRightInd w:val="0"/>
        <w:spacing w:before="360" w:after="120" w:line="276" w:lineRule="exact"/>
        <w:jc w:val="center"/>
        <w:textAlignment w:val="baseline"/>
        <w:rPr>
          <w:rFonts w:eastAsia="Times New Roman"/>
          <w:b/>
          <w:bCs/>
          <w:sz w:val="24"/>
          <w:rtl/>
          <w:lang w:eastAsia="he-IL"/>
        </w:rPr>
      </w:pPr>
      <w:r w:rsidRPr="00D93CE5">
        <w:rPr>
          <w:rFonts w:eastAsia="Times New Roman" w:hint="cs"/>
          <w:b/>
          <w:bCs/>
          <w:sz w:val="24"/>
          <w:rtl/>
          <w:lang w:eastAsia="he-IL"/>
        </w:rPr>
        <w:t xml:space="preserve">בבית הדין הרבני </w:t>
      </w:r>
      <w:r w:rsidR="00392CC8" w:rsidRPr="00392CC8">
        <w:rPr>
          <w:rFonts w:eastAsia="Times New Roman"/>
          <w:b/>
          <w:bCs/>
          <w:sz w:val="24"/>
          <w:rtl/>
          <w:lang w:eastAsia="he-IL"/>
        </w:rPr>
        <w:t>האזורי חיפה</w:t>
      </w:r>
    </w:p>
    <w:p w:rsidR="00D93CE5" w:rsidRPr="00D93CE5" w:rsidRDefault="00D93CE5" w:rsidP="00D93CE5">
      <w:pPr>
        <w:overflowPunct w:val="0"/>
        <w:autoSpaceDE w:val="0"/>
        <w:autoSpaceDN w:val="0"/>
        <w:adjustRightInd w:val="0"/>
        <w:spacing w:after="120" w:line="276" w:lineRule="exact"/>
        <w:jc w:val="center"/>
        <w:textAlignment w:val="baseline"/>
        <w:rPr>
          <w:rFonts w:eastAsia="Times New Roman"/>
          <w:sz w:val="24"/>
          <w:rtl/>
          <w:lang w:eastAsia="he-IL"/>
        </w:rPr>
      </w:pPr>
      <w:r w:rsidRPr="00D93CE5">
        <w:rPr>
          <w:rFonts w:eastAsia="Times New Roman" w:hint="cs"/>
          <w:sz w:val="24"/>
          <w:rtl/>
          <w:lang w:eastAsia="he-IL"/>
        </w:rPr>
        <w:t>לפני כבוד הדיינים:</w:t>
      </w:r>
    </w:p>
    <w:p w:rsidR="00D93CE5" w:rsidRPr="00D93CE5" w:rsidRDefault="00C93D11" w:rsidP="00392CC8">
      <w:pPr>
        <w:pStyle w:val="aff1"/>
        <w:rPr>
          <w:rtl/>
        </w:rPr>
      </w:pPr>
      <w:r>
        <w:rPr>
          <w:rtl/>
        </w:rPr>
        <w:t>הרב מימון נהרי – אב"ד</w:t>
      </w:r>
      <w:r w:rsidR="00392CC8" w:rsidRPr="00392CC8">
        <w:rPr>
          <w:rtl/>
        </w:rPr>
        <w:t xml:space="preserve">, הרב יוסף </w:t>
      </w:r>
      <w:proofErr w:type="spellStart"/>
      <w:r w:rsidR="00392CC8" w:rsidRPr="00392CC8">
        <w:rPr>
          <w:rtl/>
        </w:rPr>
        <w:t>יגודה</w:t>
      </w:r>
      <w:proofErr w:type="spellEnd"/>
      <w:r w:rsidR="00392CC8" w:rsidRPr="00392CC8">
        <w:rPr>
          <w:rtl/>
        </w:rPr>
        <w:t xml:space="preserve">, </w:t>
      </w:r>
      <w:r w:rsidR="00392CC8">
        <w:rPr>
          <w:rtl/>
        </w:rPr>
        <w:tab/>
      </w:r>
      <w:r w:rsidR="00392CC8" w:rsidRPr="00392CC8">
        <w:rPr>
          <w:rtl/>
        </w:rPr>
        <w:t>הרב יצחק רפפורט</w:t>
      </w:r>
    </w:p>
    <w:p w:rsidR="00645E9F" w:rsidRDefault="005D1707" w:rsidP="005D1099">
      <w:pPr>
        <w:overflowPunct w:val="0"/>
        <w:autoSpaceDE w:val="0"/>
        <w:autoSpaceDN w:val="0"/>
        <w:adjustRightInd w:val="0"/>
        <w:spacing w:after="100" w:line="240" w:lineRule="exact"/>
        <w:textAlignment w:val="baseline"/>
        <w:rPr>
          <w:rFonts w:eastAsia="Times New Roman"/>
          <w:sz w:val="26"/>
          <w:szCs w:val="32"/>
          <w:rtl/>
          <w:lang w:eastAsia="he-IL"/>
        </w:rPr>
      </w:pPr>
      <w:r>
        <w:rPr>
          <w:rFonts w:eastAsia="Times New Roman" w:hint="cs"/>
          <w:sz w:val="26"/>
          <w:szCs w:val="32"/>
          <w:rtl/>
          <w:lang w:eastAsia="he-IL"/>
        </w:rPr>
        <w:t>התובע</w:t>
      </w:r>
      <w:r w:rsidR="00D93CE5" w:rsidRPr="00D93CE5">
        <w:rPr>
          <w:rFonts w:eastAsia="Times New Roman" w:hint="cs"/>
          <w:sz w:val="26"/>
          <w:szCs w:val="32"/>
          <w:rtl/>
          <w:lang w:eastAsia="he-IL"/>
        </w:rPr>
        <w:t>:</w:t>
      </w:r>
      <w:r w:rsidR="00392CC8">
        <w:rPr>
          <w:rFonts w:eastAsia="Times New Roman"/>
          <w:sz w:val="26"/>
          <w:szCs w:val="32"/>
          <w:rtl/>
          <w:lang w:eastAsia="he-IL"/>
        </w:rPr>
        <w:tab/>
      </w:r>
      <w:r w:rsidR="00D93CE5" w:rsidRPr="00D93CE5">
        <w:rPr>
          <w:rFonts w:eastAsia="Times New Roman" w:hint="cs"/>
          <w:sz w:val="26"/>
          <w:szCs w:val="32"/>
          <w:rtl/>
          <w:lang w:eastAsia="he-IL"/>
        </w:rPr>
        <w:t>פלוני</w:t>
      </w:r>
      <w:r w:rsidR="00645E9F">
        <w:rPr>
          <w:rFonts w:eastAsia="Times New Roman"/>
          <w:sz w:val="26"/>
          <w:szCs w:val="32"/>
          <w:rtl/>
          <w:lang w:eastAsia="he-IL"/>
        </w:rPr>
        <w:tab/>
      </w:r>
      <w:r w:rsidR="00645E9F" w:rsidRPr="005D1099">
        <w:rPr>
          <w:rFonts w:eastAsia="Times New Roman"/>
          <w:sz w:val="26"/>
          <w:rtl/>
          <w:lang w:eastAsia="he-IL"/>
        </w:rPr>
        <w:t>(</w:t>
      </w:r>
      <w:r w:rsidR="00D93CE5" w:rsidRPr="005D1099">
        <w:rPr>
          <w:rFonts w:eastAsia="Times New Roman" w:hint="cs"/>
          <w:sz w:val="26"/>
          <w:rtl/>
          <w:lang w:eastAsia="he-IL"/>
        </w:rPr>
        <w:t xml:space="preserve">ע"י ב"כ עו"ד </w:t>
      </w:r>
      <w:r w:rsidR="005D1099" w:rsidRPr="005D1099">
        <w:rPr>
          <w:rFonts w:eastAsia="Times New Roman" w:hint="cs"/>
          <w:sz w:val="26"/>
          <w:rtl/>
          <w:lang w:eastAsia="he-IL"/>
        </w:rPr>
        <w:t>אריאלה רוזנטל סודרי)</w:t>
      </w:r>
    </w:p>
    <w:p w:rsidR="00D93CE5" w:rsidRPr="00D93CE5" w:rsidRDefault="00D93CE5" w:rsidP="00D93CE5">
      <w:pPr>
        <w:overflowPunct w:val="0"/>
        <w:autoSpaceDE w:val="0"/>
        <w:autoSpaceDN w:val="0"/>
        <w:adjustRightInd w:val="0"/>
        <w:spacing w:after="100" w:line="240" w:lineRule="exact"/>
        <w:textAlignment w:val="baseline"/>
        <w:rPr>
          <w:rFonts w:eastAsia="Times New Roman"/>
          <w:sz w:val="26"/>
          <w:szCs w:val="32"/>
          <w:rtl/>
          <w:lang w:eastAsia="he-IL"/>
        </w:rPr>
      </w:pPr>
      <w:r w:rsidRPr="00D93CE5">
        <w:rPr>
          <w:rFonts w:eastAsia="Times New Roman"/>
          <w:sz w:val="26"/>
          <w:szCs w:val="32"/>
          <w:rtl/>
          <w:lang w:eastAsia="he-IL"/>
        </w:rPr>
        <w:t>נגד</w:t>
      </w:r>
    </w:p>
    <w:p w:rsidR="00645E9F" w:rsidRDefault="005D1707" w:rsidP="00BD18F7">
      <w:pPr>
        <w:overflowPunct w:val="0"/>
        <w:autoSpaceDE w:val="0"/>
        <w:autoSpaceDN w:val="0"/>
        <w:adjustRightInd w:val="0"/>
        <w:spacing w:after="100" w:line="240" w:lineRule="exact"/>
        <w:textAlignment w:val="baseline"/>
        <w:rPr>
          <w:rFonts w:eastAsia="Times New Roman"/>
          <w:sz w:val="26"/>
          <w:szCs w:val="32"/>
          <w:rtl/>
          <w:lang w:eastAsia="he-IL"/>
        </w:rPr>
      </w:pPr>
      <w:r>
        <w:rPr>
          <w:rFonts w:eastAsia="Times New Roman" w:hint="cs"/>
          <w:sz w:val="26"/>
          <w:szCs w:val="32"/>
          <w:rtl/>
          <w:lang w:eastAsia="he-IL"/>
        </w:rPr>
        <w:t>הנתבע</w:t>
      </w:r>
      <w:r w:rsidR="000F3D3C">
        <w:rPr>
          <w:rFonts w:eastAsia="Times New Roman" w:hint="cs"/>
          <w:sz w:val="26"/>
          <w:szCs w:val="32"/>
          <w:rtl/>
          <w:lang w:eastAsia="he-IL"/>
        </w:rPr>
        <w:t>ת:</w:t>
      </w:r>
      <w:r w:rsidR="00392CC8">
        <w:rPr>
          <w:rFonts w:eastAsia="Times New Roman"/>
          <w:sz w:val="26"/>
          <w:szCs w:val="32"/>
          <w:rtl/>
          <w:lang w:eastAsia="he-IL"/>
        </w:rPr>
        <w:tab/>
      </w:r>
      <w:r w:rsidR="000F3D3C">
        <w:rPr>
          <w:rFonts w:eastAsia="Times New Roman" w:hint="cs"/>
          <w:sz w:val="26"/>
          <w:szCs w:val="32"/>
          <w:rtl/>
          <w:lang w:eastAsia="he-IL"/>
        </w:rPr>
        <w:t>פלונית</w:t>
      </w:r>
    </w:p>
    <w:p w:rsidR="00D93CE5" w:rsidRPr="00D93CE5" w:rsidRDefault="00392CC8" w:rsidP="00D93CE5">
      <w:pPr>
        <w:spacing w:before="360" w:after="120" w:line="276" w:lineRule="auto"/>
        <w:jc w:val="center"/>
        <w:rPr>
          <w:rFonts w:ascii="Cambria" w:eastAsia="Times New Roman" w:hAnsi="Cambria" w:cs="Narkisim"/>
          <w:b/>
          <w:noProof/>
          <w:sz w:val="26"/>
          <w:szCs w:val="26"/>
          <w:rtl/>
          <w:lang w:eastAsia="he-IL"/>
        </w:rPr>
      </w:pPr>
      <w:r w:rsidRPr="00392CC8">
        <w:rPr>
          <w:rFonts w:ascii="Cambria" w:eastAsia="Times New Roman" w:hAnsi="Cambria" w:cs="Narkisim"/>
          <w:b/>
          <w:noProof/>
          <w:sz w:val="26"/>
          <w:szCs w:val="26"/>
          <w:rtl/>
          <w:lang w:eastAsia="he-IL"/>
        </w:rPr>
        <w:t>הנדון: גירושין</w:t>
      </w:r>
    </w:p>
    <w:p w:rsidR="00645E9F" w:rsidRDefault="00D93CE5" w:rsidP="00D93CE5">
      <w:pPr>
        <w:keepNext/>
        <w:overflowPunct w:val="0"/>
        <w:autoSpaceDE w:val="0"/>
        <w:autoSpaceDN w:val="0"/>
        <w:adjustRightInd w:val="0"/>
        <w:spacing w:before="360" w:after="240" w:line="276" w:lineRule="exact"/>
        <w:jc w:val="center"/>
        <w:rPr>
          <w:rFonts w:ascii="Arial" w:eastAsia="Calibri" w:hAnsi="Arial"/>
          <w:bCs/>
          <w:spacing w:val="20"/>
          <w:kern w:val="28"/>
          <w:sz w:val="24"/>
          <w:szCs w:val="32"/>
          <w:rtl/>
        </w:rPr>
      </w:pPr>
      <w:r w:rsidRPr="00D93CE5">
        <w:rPr>
          <w:rFonts w:ascii="Arial" w:eastAsia="Calibri" w:hAnsi="Arial" w:hint="cs"/>
          <w:bCs/>
          <w:spacing w:val="20"/>
          <w:kern w:val="28"/>
          <w:sz w:val="24"/>
          <w:szCs w:val="32"/>
          <w:rtl/>
        </w:rPr>
        <w:t>פסק דין</w:t>
      </w:r>
    </w:p>
    <w:p w:rsidR="00392CC8" w:rsidRDefault="00392CC8" w:rsidP="00A07703">
      <w:pPr>
        <w:pStyle w:val="ae"/>
        <w:rPr>
          <w:rtl/>
        </w:rPr>
      </w:pPr>
      <w:r>
        <w:rPr>
          <w:rFonts w:hint="cs"/>
          <w:rtl/>
        </w:rPr>
        <w:t xml:space="preserve">לפנינו </w:t>
      </w:r>
      <w:r w:rsidR="00CB21AD">
        <w:rPr>
          <w:rFonts w:hint="cs"/>
          <w:rtl/>
        </w:rPr>
        <w:t>ע</w:t>
      </w:r>
      <w:r w:rsidR="005D1099">
        <w:rPr>
          <w:rFonts w:hint="cs"/>
          <w:rtl/>
        </w:rPr>
        <w:t>ו</w:t>
      </w:r>
      <w:r w:rsidR="00CB21AD">
        <w:rPr>
          <w:rFonts w:hint="cs"/>
          <w:rtl/>
        </w:rPr>
        <w:t>מדות להכרעה שלוש תביעות מרכזיות:</w:t>
      </w:r>
    </w:p>
    <w:p w:rsidR="00392CC8" w:rsidRDefault="00392CC8" w:rsidP="00C93D11">
      <w:pPr>
        <w:pStyle w:val="af"/>
        <w:rPr>
          <w:rtl/>
        </w:rPr>
      </w:pPr>
      <w:r>
        <w:rPr>
          <w:rFonts w:hint="cs"/>
          <w:rtl/>
        </w:rPr>
        <w:t>תביעת גירושין של הבעל ומ</w:t>
      </w:r>
      <w:r w:rsidR="00CB21AD">
        <w:rPr>
          <w:rFonts w:hint="cs"/>
          <w:rtl/>
        </w:rPr>
        <w:t>אידך גיסא</w:t>
      </w:r>
      <w:r>
        <w:rPr>
          <w:rFonts w:hint="cs"/>
          <w:rtl/>
        </w:rPr>
        <w:t xml:space="preserve"> תביעת </w:t>
      </w:r>
      <w:proofErr w:type="spellStart"/>
      <w:r>
        <w:rPr>
          <w:rFonts w:hint="cs"/>
          <w:rtl/>
        </w:rPr>
        <w:t>האשה</w:t>
      </w:r>
      <w:proofErr w:type="spellEnd"/>
      <w:r>
        <w:rPr>
          <w:rFonts w:hint="cs"/>
          <w:rtl/>
        </w:rPr>
        <w:t xml:space="preserve"> ל</w:t>
      </w:r>
      <w:r w:rsidR="00645E9F">
        <w:rPr>
          <w:rFonts w:hint="cs"/>
          <w:rtl/>
        </w:rPr>
        <w:t>שלום</w:t>
      </w:r>
      <w:r w:rsidR="00CB21AD">
        <w:rPr>
          <w:rFonts w:hint="cs"/>
          <w:rtl/>
        </w:rPr>
        <w:t>־</w:t>
      </w:r>
      <w:r w:rsidR="00645E9F">
        <w:rPr>
          <w:rFonts w:hint="cs"/>
          <w:rtl/>
        </w:rPr>
        <w:t>בית</w:t>
      </w:r>
      <w:r>
        <w:rPr>
          <w:rFonts w:hint="cs"/>
          <w:rtl/>
        </w:rPr>
        <w:t>.</w:t>
      </w:r>
    </w:p>
    <w:p w:rsidR="00392CC8" w:rsidRDefault="00392CC8" w:rsidP="00C93D11">
      <w:pPr>
        <w:pStyle w:val="af"/>
        <w:rPr>
          <w:rtl/>
        </w:rPr>
      </w:pPr>
      <w:r>
        <w:rPr>
          <w:rFonts w:hint="cs"/>
          <w:rtl/>
        </w:rPr>
        <w:t xml:space="preserve">תביעת </w:t>
      </w:r>
      <w:proofErr w:type="spellStart"/>
      <w:r>
        <w:rPr>
          <w:rFonts w:hint="cs"/>
          <w:rtl/>
        </w:rPr>
        <w:t>האשה</w:t>
      </w:r>
      <w:proofErr w:type="spellEnd"/>
      <w:r>
        <w:rPr>
          <w:rFonts w:hint="cs"/>
          <w:rtl/>
        </w:rPr>
        <w:t xml:space="preserve"> לאישו</w:t>
      </w:r>
      <w:r w:rsidR="00CB21AD">
        <w:rPr>
          <w:rFonts w:hint="cs"/>
          <w:rtl/>
        </w:rPr>
        <w:t>ר הסכם ממון שנחתם טרום נישואיהם</w:t>
      </w:r>
      <w:r>
        <w:rPr>
          <w:rFonts w:hint="cs"/>
          <w:rtl/>
        </w:rPr>
        <w:t xml:space="preserve"> והסכם פשרה שנחתם ביניהם ואושר ע"י בורר מוסכם במהלך תקופת הפירוד ביניהם. מנגד, בקשת הבעל וב"כ לביטול ההסכמים בהיעדר תוקף משפטי.</w:t>
      </w:r>
    </w:p>
    <w:p w:rsidR="00392CC8" w:rsidRDefault="00392CC8" w:rsidP="00C93D11">
      <w:pPr>
        <w:pStyle w:val="af"/>
        <w:rPr>
          <w:rtl/>
        </w:rPr>
      </w:pPr>
      <w:r>
        <w:rPr>
          <w:rFonts w:hint="cs"/>
          <w:rtl/>
        </w:rPr>
        <w:t xml:space="preserve">תביעת </w:t>
      </w:r>
      <w:proofErr w:type="spellStart"/>
      <w:r>
        <w:rPr>
          <w:rFonts w:hint="cs"/>
          <w:rtl/>
        </w:rPr>
        <w:t>האשה</w:t>
      </w:r>
      <w:proofErr w:type="spellEnd"/>
      <w:r>
        <w:rPr>
          <w:rFonts w:hint="cs"/>
          <w:rtl/>
        </w:rPr>
        <w:t xml:space="preserve"> למזונות ומדור. מנגד, תביעת הבעל לפינוי </w:t>
      </w:r>
      <w:proofErr w:type="spellStart"/>
      <w:r>
        <w:rPr>
          <w:rFonts w:hint="cs"/>
          <w:rtl/>
        </w:rPr>
        <w:t>האשה</w:t>
      </w:r>
      <w:proofErr w:type="spellEnd"/>
      <w:r>
        <w:rPr>
          <w:rFonts w:hint="cs"/>
          <w:rtl/>
        </w:rPr>
        <w:t xml:space="preserve"> מהדירה הרשומה על שמו.</w:t>
      </w:r>
    </w:p>
    <w:p w:rsidR="00392CC8" w:rsidRDefault="00CB21AD" w:rsidP="00C93D11">
      <w:pPr>
        <w:pStyle w:val="af"/>
        <w:rPr>
          <w:rtl/>
        </w:rPr>
      </w:pPr>
      <w:r>
        <w:rPr>
          <w:rFonts w:hint="cs"/>
          <w:rtl/>
        </w:rPr>
        <w:t xml:space="preserve">סעדים נדרשים: בקשות לצווי עיקול של </w:t>
      </w:r>
      <w:proofErr w:type="spellStart"/>
      <w:r>
        <w:rPr>
          <w:rFonts w:hint="cs"/>
          <w:rtl/>
        </w:rPr>
        <w:t>האשה</w:t>
      </w:r>
      <w:proofErr w:type="spellEnd"/>
      <w:r>
        <w:rPr>
          <w:rFonts w:hint="cs"/>
          <w:rtl/>
        </w:rPr>
        <w:t xml:space="preserve">. </w:t>
      </w:r>
      <w:r w:rsidR="00392CC8">
        <w:rPr>
          <w:rFonts w:hint="cs"/>
          <w:rtl/>
        </w:rPr>
        <w:t>מנגד</w:t>
      </w:r>
      <w:r>
        <w:rPr>
          <w:rFonts w:hint="cs"/>
          <w:rtl/>
        </w:rPr>
        <w:t>,</w:t>
      </w:r>
      <w:r w:rsidR="00392CC8">
        <w:rPr>
          <w:rFonts w:hint="cs"/>
          <w:rtl/>
        </w:rPr>
        <w:t xml:space="preserve"> בקשות לביטול עיקולים.</w:t>
      </w:r>
    </w:p>
    <w:p w:rsidR="00392CC8" w:rsidRPr="00076BB7" w:rsidRDefault="00CB21AD" w:rsidP="00C93D11">
      <w:pPr>
        <w:pStyle w:val="af"/>
        <w:rPr>
          <w:b/>
          <w:bCs/>
          <w:rtl/>
        </w:rPr>
      </w:pPr>
      <w:r>
        <w:rPr>
          <w:rFonts w:hint="cs"/>
          <w:b/>
          <w:bCs/>
          <w:rtl/>
        </w:rPr>
        <w:t xml:space="preserve">להלן תקציר עובדתי </w:t>
      </w:r>
      <w:r w:rsidR="00392CC8" w:rsidRPr="00076BB7">
        <w:rPr>
          <w:rFonts w:hint="cs"/>
          <w:b/>
          <w:bCs/>
          <w:rtl/>
        </w:rPr>
        <w:t>רלוונטי למתן הכרעות בית הדין בסוגיות הנ"ל.</w:t>
      </w:r>
    </w:p>
    <w:p w:rsidR="00392CC8" w:rsidRPr="00E6535D" w:rsidRDefault="00392CC8" w:rsidP="00C93D11">
      <w:pPr>
        <w:pStyle w:val="af"/>
      </w:pPr>
      <w:r>
        <w:rPr>
          <w:rFonts w:hint="cs"/>
          <w:rtl/>
        </w:rPr>
        <w:t>א.</w:t>
      </w:r>
      <w:r w:rsidR="00456FEE">
        <w:rPr>
          <w:rFonts w:hint="cs"/>
          <w:rtl/>
        </w:rPr>
        <w:t xml:space="preserve"> </w:t>
      </w:r>
      <w:r w:rsidRPr="00E6535D">
        <w:rPr>
          <w:rFonts w:hint="cs"/>
          <w:rtl/>
        </w:rPr>
        <w:t xml:space="preserve">הצדדים נישאו </w:t>
      </w:r>
      <w:proofErr w:type="spellStart"/>
      <w:r w:rsidRPr="00E6535D">
        <w:rPr>
          <w:rFonts w:hint="cs"/>
          <w:rtl/>
        </w:rPr>
        <w:t>זל"ז</w:t>
      </w:r>
      <w:proofErr w:type="spellEnd"/>
      <w:r w:rsidRPr="00E6535D">
        <w:rPr>
          <w:rFonts w:hint="cs"/>
          <w:rtl/>
        </w:rPr>
        <w:t xml:space="preserve"> בשנת תשס"ז</w:t>
      </w:r>
      <w:r w:rsidR="00645E9F">
        <w:rPr>
          <w:rFonts w:hint="cs"/>
          <w:rtl/>
        </w:rPr>
        <w:t xml:space="preserve"> </w:t>
      </w:r>
      <w:r w:rsidR="00645E9F" w:rsidRPr="005D1099">
        <w:rPr>
          <w:rFonts w:hint="cs"/>
          <w:szCs w:val="24"/>
          <w:rtl/>
        </w:rPr>
        <w:t>(</w:t>
      </w:r>
      <w:r w:rsidRPr="005D1099">
        <w:rPr>
          <w:rFonts w:hint="cs"/>
          <w:szCs w:val="24"/>
          <w:rtl/>
        </w:rPr>
        <w:t>2006</w:t>
      </w:r>
      <w:r w:rsidR="00645E9F" w:rsidRPr="005D1099">
        <w:rPr>
          <w:rFonts w:hint="cs"/>
          <w:szCs w:val="24"/>
          <w:rtl/>
        </w:rPr>
        <w:t>)</w:t>
      </w:r>
      <w:r w:rsidR="00645E9F">
        <w:rPr>
          <w:rFonts w:hint="cs"/>
          <w:rtl/>
        </w:rPr>
        <w:t>.</w:t>
      </w:r>
    </w:p>
    <w:p w:rsidR="00392CC8" w:rsidRPr="00E6535D" w:rsidRDefault="00392CC8" w:rsidP="00C93D11">
      <w:pPr>
        <w:pStyle w:val="af"/>
      </w:pPr>
      <w:r>
        <w:rPr>
          <w:rFonts w:hint="cs"/>
          <w:rtl/>
        </w:rPr>
        <w:t>ב.</w:t>
      </w:r>
      <w:r w:rsidR="00456FEE">
        <w:rPr>
          <w:rFonts w:hint="cs"/>
          <w:rtl/>
        </w:rPr>
        <w:t xml:space="preserve"> </w:t>
      </w:r>
      <w:r w:rsidRPr="00E6535D">
        <w:rPr>
          <w:rFonts w:hint="cs"/>
          <w:rtl/>
        </w:rPr>
        <w:t xml:space="preserve">לצדדים אלו הם נישואיהם השניים. הבעל התאלמן מאשתו הראשונה ממנה יש לו שני ילדים ביולוגיים ועוד שני ילדים מאומצים. </w:t>
      </w:r>
      <w:proofErr w:type="spellStart"/>
      <w:r w:rsidRPr="00E6535D">
        <w:rPr>
          <w:rFonts w:hint="cs"/>
          <w:rtl/>
        </w:rPr>
        <w:t>האשה</w:t>
      </w:r>
      <w:proofErr w:type="spellEnd"/>
      <w:r w:rsidRPr="00E6535D">
        <w:rPr>
          <w:rFonts w:hint="cs"/>
          <w:rtl/>
        </w:rPr>
        <w:t xml:space="preserve"> </w:t>
      </w:r>
      <w:r w:rsidR="00645E9F">
        <w:rPr>
          <w:rFonts w:hint="cs"/>
          <w:rtl/>
        </w:rPr>
        <w:t>הייתה</w:t>
      </w:r>
      <w:r w:rsidRPr="00E6535D">
        <w:rPr>
          <w:rFonts w:hint="cs"/>
          <w:rtl/>
        </w:rPr>
        <w:t xml:space="preserve"> נשואה בעבר</w:t>
      </w:r>
      <w:r w:rsidR="00CB21AD">
        <w:rPr>
          <w:rFonts w:hint="cs"/>
          <w:rtl/>
        </w:rPr>
        <w:t>,</w:t>
      </w:r>
      <w:r w:rsidRPr="00E6535D">
        <w:rPr>
          <w:rFonts w:hint="cs"/>
          <w:rtl/>
        </w:rPr>
        <w:t xml:space="preserve"> התגרשה לאחר שבע שנות נישואין</w:t>
      </w:r>
      <w:r w:rsidR="00CB21AD">
        <w:rPr>
          <w:rFonts w:hint="cs"/>
          <w:rtl/>
        </w:rPr>
        <w:t>,</w:t>
      </w:r>
      <w:r w:rsidRPr="00E6535D">
        <w:rPr>
          <w:rFonts w:hint="cs"/>
          <w:rtl/>
        </w:rPr>
        <w:t xml:space="preserve"> ולה שני ילדים.</w:t>
      </w:r>
    </w:p>
    <w:p w:rsidR="00392CC8" w:rsidRPr="00E6535D" w:rsidRDefault="00392CC8" w:rsidP="00C93D11">
      <w:pPr>
        <w:pStyle w:val="af"/>
      </w:pPr>
      <w:r>
        <w:rPr>
          <w:rFonts w:hint="cs"/>
          <w:rtl/>
        </w:rPr>
        <w:t>ג.</w:t>
      </w:r>
      <w:r w:rsidR="00456FEE">
        <w:rPr>
          <w:rFonts w:hint="cs"/>
          <w:rtl/>
        </w:rPr>
        <w:t xml:space="preserve"> </w:t>
      </w:r>
      <w:r w:rsidRPr="00E6535D">
        <w:rPr>
          <w:rFonts w:hint="cs"/>
          <w:rtl/>
        </w:rPr>
        <w:t>לצדדים אין ילדים משותפים.</w:t>
      </w:r>
    </w:p>
    <w:p w:rsidR="00392CC8" w:rsidRPr="00E6535D" w:rsidRDefault="00392CC8" w:rsidP="00C93D11">
      <w:pPr>
        <w:pStyle w:val="af"/>
      </w:pPr>
      <w:r>
        <w:rPr>
          <w:rFonts w:hint="cs"/>
          <w:rtl/>
        </w:rPr>
        <w:t>ד.</w:t>
      </w:r>
      <w:r w:rsidR="00456FEE">
        <w:rPr>
          <w:rFonts w:hint="cs"/>
          <w:rtl/>
        </w:rPr>
        <w:t xml:space="preserve"> </w:t>
      </w:r>
      <w:r w:rsidRPr="00E6535D">
        <w:rPr>
          <w:rFonts w:hint="cs"/>
          <w:rtl/>
        </w:rPr>
        <w:t xml:space="preserve">הצדדים חתמו על הסכם ממון שנכתב ע"י </w:t>
      </w:r>
      <w:proofErr w:type="spellStart"/>
      <w:r w:rsidRPr="00E6535D">
        <w:rPr>
          <w:rFonts w:hint="cs"/>
          <w:rtl/>
        </w:rPr>
        <w:t>האשה</w:t>
      </w:r>
      <w:proofErr w:type="spellEnd"/>
      <w:r w:rsidRPr="00E6535D">
        <w:rPr>
          <w:rFonts w:hint="cs"/>
          <w:rtl/>
        </w:rPr>
        <w:t xml:space="preserve"> כשבוע לפני נישואיהם ובו נקבע כי דירת הבעל ב</w:t>
      </w:r>
      <w:r w:rsidR="00F4017C">
        <w:rPr>
          <w:rFonts w:hint="cs"/>
          <w:rtl/>
        </w:rPr>
        <w:t>[ק</w:t>
      </w:r>
      <w:r w:rsidR="00F4017C">
        <w:rPr>
          <w:rtl/>
        </w:rPr>
        <w:t>'</w:t>
      </w:r>
      <w:r w:rsidR="00F4017C">
        <w:rPr>
          <w:rFonts w:hint="cs"/>
          <w:rtl/>
        </w:rPr>
        <w:t xml:space="preserve"> י</w:t>
      </w:r>
      <w:r w:rsidR="00F4017C">
        <w:rPr>
          <w:rtl/>
        </w:rPr>
        <w:t>'</w:t>
      </w:r>
      <w:r w:rsidR="00F4017C">
        <w:rPr>
          <w:rFonts w:hint="cs"/>
          <w:rtl/>
        </w:rPr>
        <w:t>]</w:t>
      </w:r>
      <w:r w:rsidRPr="00E6535D">
        <w:rPr>
          <w:rFonts w:hint="cs"/>
          <w:rtl/>
        </w:rPr>
        <w:t xml:space="preserve"> והחנות שבבעלותו יהיו לשימושה הבלעדי של </w:t>
      </w:r>
      <w:proofErr w:type="spellStart"/>
      <w:r w:rsidRPr="00E6535D">
        <w:rPr>
          <w:rFonts w:hint="cs"/>
          <w:rtl/>
        </w:rPr>
        <w:t>האשה</w:t>
      </w:r>
      <w:proofErr w:type="spellEnd"/>
      <w:r w:rsidRPr="00E6535D">
        <w:rPr>
          <w:rFonts w:hint="cs"/>
          <w:rtl/>
        </w:rPr>
        <w:t xml:space="preserve"> לכל ימי חייה או עד נישואיה לצד ג' כאשר הבעלות תיוותר לבעל. לבעל יישאר הבית ב</w:t>
      </w:r>
      <w:r w:rsidR="00F4017C">
        <w:rPr>
          <w:rFonts w:hint="cs"/>
          <w:rtl/>
        </w:rPr>
        <w:t>[נ</w:t>
      </w:r>
      <w:r w:rsidR="00F4017C">
        <w:rPr>
          <w:rtl/>
        </w:rPr>
        <w:t>'</w:t>
      </w:r>
      <w:r w:rsidR="00F4017C">
        <w:rPr>
          <w:rFonts w:hint="cs"/>
          <w:rtl/>
        </w:rPr>
        <w:t>]</w:t>
      </w:r>
      <w:r w:rsidRPr="00E6535D">
        <w:rPr>
          <w:rFonts w:hint="cs"/>
          <w:rtl/>
        </w:rPr>
        <w:t xml:space="preserve"> </w:t>
      </w:r>
      <w:proofErr w:type="spellStart"/>
      <w:r w:rsidRPr="00E6535D">
        <w:rPr>
          <w:rFonts w:hint="cs"/>
          <w:rtl/>
        </w:rPr>
        <w:t>ולאשה</w:t>
      </w:r>
      <w:proofErr w:type="spellEnd"/>
      <w:r w:rsidRPr="00E6535D">
        <w:rPr>
          <w:rFonts w:hint="cs"/>
          <w:rtl/>
        </w:rPr>
        <w:t xml:space="preserve"> המשק הרשום על שמה במושב </w:t>
      </w:r>
      <w:r w:rsidR="00F4017C">
        <w:rPr>
          <w:rFonts w:hint="cs"/>
          <w:rtl/>
        </w:rPr>
        <w:t>[ע</w:t>
      </w:r>
      <w:r w:rsidR="00F4017C">
        <w:rPr>
          <w:rtl/>
        </w:rPr>
        <w:t>'</w:t>
      </w:r>
      <w:r w:rsidR="00F4017C">
        <w:rPr>
          <w:rFonts w:hint="cs"/>
          <w:rtl/>
        </w:rPr>
        <w:t>]</w:t>
      </w:r>
      <w:r w:rsidRPr="00E6535D">
        <w:rPr>
          <w:rFonts w:hint="cs"/>
          <w:rtl/>
        </w:rPr>
        <w:t>.</w:t>
      </w:r>
    </w:p>
    <w:p w:rsidR="00392CC8" w:rsidRPr="00E6535D" w:rsidRDefault="00392CC8" w:rsidP="00C93D11">
      <w:pPr>
        <w:pStyle w:val="af"/>
      </w:pPr>
      <w:r>
        <w:rPr>
          <w:rFonts w:hint="cs"/>
          <w:rtl/>
        </w:rPr>
        <w:t>ה.</w:t>
      </w:r>
      <w:r w:rsidR="00456FEE">
        <w:rPr>
          <w:rFonts w:hint="cs"/>
          <w:rtl/>
        </w:rPr>
        <w:t xml:space="preserve"> </w:t>
      </w:r>
      <w:r w:rsidRPr="00E6535D">
        <w:rPr>
          <w:rFonts w:hint="cs"/>
          <w:rtl/>
        </w:rPr>
        <w:t xml:space="preserve">ההסכם לא אושר ע"י ערכאה כל שהיא טרם הנישואין וגם לאחר הנישואין למרות בקשות חוזרות ונשנות של </w:t>
      </w:r>
      <w:proofErr w:type="spellStart"/>
      <w:r w:rsidRPr="00E6535D">
        <w:rPr>
          <w:rFonts w:hint="cs"/>
          <w:rtl/>
        </w:rPr>
        <w:t>האשה</w:t>
      </w:r>
      <w:proofErr w:type="spellEnd"/>
      <w:r w:rsidRPr="00E6535D">
        <w:rPr>
          <w:rFonts w:hint="cs"/>
          <w:rtl/>
        </w:rPr>
        <w:t xml:space="preserve"> מבית הדין, לא אושר ההסכם, וזאת בגין סירובו של הבעל.</w:t>
      </w:r>
    </w:p>
    <w:p w:rsidR="00392CC8" w:rsidRPr="00E6535D" w:rsidRDefault="00392CC8" w:rsidP="00C93D11">
      <w:pPr>
        <w:pStyle w:val="af"/>
      </w:pPr>
      <w:r>
        <w:rPr>
          <w:rFonts w:hint="cs"/>
          <w:rtl/>
        </w:rPr>
        <w:t>ו.</w:t>
      </w:r>
      <w:r w:rsidR="00456FEE">
        <w:rPr>
          <w:rFonts w:hint="cs"/>
          <w:rtl/>
        </w:rPr>
        <w:t xml:space="preserve"> </w:t>
      </w:r>
      <w:proofErr w:type="spellStart"/>
      <w:r w:rsidRPr="00E6535D">
        <w:rPr>
          <w:rFonts w:hint="cs"/>
          <w:rtl/>
        </w:rPr>
        <w:t>האשה</w:t>
      </w:r>
      <w:proofErr w:type="spellEnd"/>
      <w:r w:rsidRPr="00E6535D">
        <w:rPr>
          <w:rFonts w:hint="cs"/>
          <w:rtl/>
        </w:rPr>
        <w:t xml:space="preserve"> מתגוררת בדירה הגדולה של הבעל ב</w:t>
      </w:r>
      <w:r w:rsidR="00F4017C">
        <w:rPr>
          <w:rFonts w:hint="cs"/>
          <w:rtl/>
        </w:rPr>
        <w:t>[נ</w:t>
      </w:r>
      <w:r w:rsidR="00F4017C">
        <w:rPr>
          <w:rtl/>
        </w:rPr>
        <w:t>'</w:t>
      </w:r>
      <w:r w:rsidR="00F4017C">
        <w:rPr>
          <w:rFonts w:hint="cs"/>
          <w:rtl/>
        </w:rPr>
        <w:t>]</w:t>
      </w:r>
      <w:r w:rsidRPr="00E6535D">
        <w:rPr>
          <w:rFonts w:hint="cs"/>
          <w:rtl/>
        </w:rPr>
        <w:t xml:space="preserve"> והבעל מתגורר עם בנו בדירה קטנה ב</w:t>
      </w:r>
      <w:r w:rsidR="00F4017C">
        <w:rPr>
          <w:rFonts w:hint="cs"/>
          <w:rtl/>
        </w:rPr>
        <w:t>[ק</w:t>
      </w:r>
      <w:r w:rsidR="00F4017C">
        <w:rPr>
          <w:rtl/>
        </w:rPr>
        <w:t>'</w:t>
      </w:r>
      <w:r w:rsidR="00F4017C">
        <w:rPr>
          <w:rFonts w:hint="cs"/>
          <w:rtl/>
        </w:rPr>
        <w:t xml:space="preserve"> י</w:t>
      </w:r>
      <w:r w:rsidR="00F4017C">
        <w:rPr>
          <w:rtl/>
        </w:rPr>
        <w:t>'</w:t>
      </w:r>
      <w:r w:rsidR="00F4017C">
        <w:rPr>
          <w:rFonts w:hint="cs"/>
          <w:rtl/>
        </w:rPr>
        <w:t>]</w:t>
      </w:r>
      <w:r w:rsidRPr="00E6535D">
        <w:rPr>
          <w:rFonts w:hint="cs"/>
          <w:rtl/>
        </w:rPr>
        <w:t>.</w:t>
      </w:r>
    </w:p>
    <w:p w:rsidR="00392CC8" w:rsidRPr="00E6535D" w:rsidRDefault="00392CC8" w:rsidP="00C93D11">
      <w:pPr>
        <w:pStyle w:val="af"/>
      </w:pPr>
      <w:r>
        <w:rPr>
          <w:rFonts w:hint="cs"/>
          <w:rtl/>
        </w:rPr>
        <w:lastRenderedPageBreak/>
        <w:t>ז.</w:t>
      </w:r>
      <w:r w:rsidR="00456FEE">
        <w:rPr>
          <w:rFonts w:hint="cs"/>
          <w:rtl/>
        </w:rPr>
        <w:t xml:space="preserve"> </w:t>
      </w:r>
      <w:r w:rsidR="00645E9F">
        <w:rPr>
          <w:rFonts w:hint="cs"/>
          <w:rtl/>
        </w:rPr>
        <w:t>ביום</w:t>
      </w:r>
      <w:r w:rsidRPr="00E6535D">
        <w:rPr>
          <w:rFonts w:hint="cs"/>
          <w:rtl/>
        </w:rPr>
        <w:t xml:space="preserve"> </w:t>
      </w:r>
      <w:r w:rsidR="00645E9F">
        <w:rPr>
          <w:rtl/>
        </w:rPr>
        <w:t xml:space="preserve">ג' בכסלו תשע"א </w:t>
      </w:r>
      <w:r w:rsidR="00645E9F" w:rsidRPr="005D1099">
        <w:rPr>
          <w:szCs w:val="24"/>
          <w:rtl/>
        </w:rPr>
        <w:t>(10.11.2010)</w:t>
      </w:r>
      <w:r w:rsidR="00645E9F">
        <w:rPr>
          <w:rtl/>
        </w:rPr>
        <w:t xml:space="preserve"> </w:t>
      </w:r>
      <w:r w:rsidRPr="00E6535D">
        <w:rPr>
          <w:rFonts w:hint="cs"/>
          <w:rtl/>
        </w:rPr>
        <w:t xml:space="preserve">הגישה </w:t>
      </w:r>
      <w:proofErr w:type="spellStart"/>
      <w:r w:rsidRPr="00E6535D">
        <w:rPr>
          <w:rFonts w:hint="cs"/>
          <w:rtl/>
        </w:rPr>
        <w:t>האשה</w:t>
      </w:r>
      <w:proofErr w:type="spellEnd"/>
      <w:r w:rsidRPr="00E6535D">
        <w:rPr>
          <w:rFonts w:hint="cs"/>
          <w:rtl/>
        </w:rPr>
        <w:t xml:space="preserve"> לבית הדין</w:t>
      </w:r>
      <w:r w:rsidR="00F4017C">
        <w:rPr>
          <w:rFonts w:hint="cs"/>
          <w:rtl/>
        </w:rPr>
        <w:t xml:space="preserve"> את</w:t>
      </w:r>
      <w:r w:rsidRPr="00E6535D">
        <w:rPr>
          <w:rFonts w:hint="cs"/>
          <w:rtl/>
        </w:rPr>
        <w:t xml:space="preserve"> בקשתה הראשונית לאישור הסכם ממון. הבקשה הוגשה כארבע שנים לאחר חתימת ההסכם. הבקשה חתומה ע"י </w:t>
      </w:r>
      <w:proofErr w:type="spellStart"/>
      <w:r w:rsidRPr="00E6535D">
        <w:rPr>
          <w:rFonts w:hint="cs"/>
          <w:rtl/>
        </w:rPr>
        <w:t>האשה</w:t>
      </w:r>
      <w:proofErr w:type="spellEnd"/>
      <w:r w:rsidRPr="00E6535D">
        <w:rPr>
          <w:rFonts w:hint="cs"/>
          <w:rtl/>
        </w:rPr>
        <w:t xml:space="preserve"> בלבד ולא ע"י שני הצדדים כמקובל.</w:t>
      </w:r>
    </w:p>
    <w:p w:rsidR="00392CC8" w:rsidRPr="00E6535D" w:rsidRDefault="00392CC8" w:rsidP="00C93D11">
      <w:pPr>
        <w:pStyle w:val="af"/>
      </w:pPr>
      <w:r>
        <w:rPr>
          <w:rFonts w:hint="cs"/>
          <w:rtl/>
        </w:rPr>
        <w:t>ח.</w:t>
      </w:r>
      <w:r w:rsidR="00456FEE">
        <w:rPr>
          <w:rFonts w:hint="cs"/>
          <w:rtl/>
        </w:rPr>
        <w:t xml:space="preserve"> </w:t>
      </w:r>
      <w:r w:rsidRPr="00E6535D">
        <w:rPr>
          <w:rFonts w:hint="cs"/>
          <w:rtl/>
        </w:rPr>
        <w:t xml:space="preserve">לבקשתה צירפה </w:t>
      </w:r>
      <w:proofErr w:type="spellStart"/>
      <w:r w:rsidRPr="00E6535D">
        <w:rPr>
          <w:rFonts w:hint="cs"/>
          <w:rtl/>
        </w:rPr>
        <w:t>האשה</w:t>
      </w:r>
      <w:proofErr w:type="spellEnd"/>
      <w:r w:rsidRPr="00E6535D">
        <w:rPr>
          <w:rFonts w:hint="cs"/>
          <w:rtl/>
        </w:rPr>
        <w:t xml:space="preserve"> בקשה נוספת לזירוז הליכים בו היא כותבת </w:t>
      </w:r>
      <w:r w:rsidR="00F4017C">
        <w:rPr>
          <w:rFonts w:hint="cs"/>
          <w:rtl/>
        </w:rPr>
        <w:t xml:space="preserve">"אנו מבקשים לאשר בדחיפות יתירה. </w:t>
      </w:r>
      <w:r w:rsidRPr="00E6535D">
        <w:rPr>
          <w:rFonts w:hint="cs"/>
          <w:rtl/>
        </w:rPr>
        <w:t>הדבר נחוץ לצורך ס</w:t>
      </w:r>
      <w:r w:rsidR="00F4017C">
        <w:rPr>
          <w:rFonts w:hint="cs"/>
          <w:rtl/>
        </w:rPr>
        <w:t>ידורים דחופים הקשורים באבא שלו."</w:t>
      </w:r>
    </w:p>
    <w:p w:rsidR="00392CC8" w:rsidRPr="00E6535D" w:rsidRDefault="00392CC8" w:rsidP="00C93D11">
      <w:pPr>
        <w:pStyle w:val="af"/>
      </w:pPr>
      <w:r>
        <w:rPr>
          <w:rFonts w:hint="cs"/>
          <w:rtl/>
        </w:rPr>
        <w:t>ט.</w:t>
      </w:r>
      <w:r w:rsidR="00456FEE">
        <w:rPr>
          <w:rFonts w:hint="cs"/>
          <w:rtl/>
        </w:rPr>
        <w:t xml:space="preserve"> </w:t>
      </w:r>
      <w:r w:rsidR="00645E9F">
        <w:rPr>
          <w:rFonts w:hint="cs"/>
          <w:rtl/>
        </w:rPr>
        <w:t>ביום</w:t>
      </w:r>
      <w:r w:rsidRPr="00E6535D">
        <w:rPr>
          <w:rFonts w:hint="cs"/>
          <w:rtl/>
        </w:rPr>
        <w:t xml:space="preserve"> </w:t>
      </w:r>
      <w:r w:rsidR="00645E9F">
        <w:rPr>
          <w:rtl/>
        </w:rPr>
        <w:t xml:space="preserve">י' בכסלו תשע"א </w:t>
      </w:r>
      <w:r w:rsidR="00645E9F" w:rsidRPr="005D1099">
        <w:rPr>
          <w:szCs w:val="24"/>
          <w:rtl/>
        </w:rPr>
        <w:t>(17.11.2010)</w:t>
      </w:r>
      <w:r w:rsidR="00645E9F">
        <w:rPr>
          <w:rtl/>
        </w:rPr>
        <w:t xml:space="preserve"> </w:t>
      </w:r>
      <w:r w:rsidRPr="00E6535D">
        <w:rPr>
          <w:rFonts w:hint="cs"/>
          <w:rtl/>
        </w:rPr>
        <w:t xml:space="preserve">נקבע דיון בו הופיעה </w:t>
      </w:r>
      <w:proofErr w:type="spellStart"/>
      <w:r w:rsidRPr="00E6535D">
        <w:rPr>
          <w:rFonts w:hint="cs"/>
          <w:rtl/>
        </w:rPr>
        <w:t>האשה</w:t>
      </w:r>
      <w:proofErr w:type="spellEnd"/>
      <w:r w:rsidRPr="00E6535D">
        <w:rPr>
          <w:rFonts w:hint="cs"/>
          <w:rtl/>
        </w:rPr>
        <w:t xml:space="preserve"> בגפה וב</w:t>
      </w:r>
      <w:r w:rsidR="00F4017C">
        <w:rPr>
          <w:rFonts w:hint="cs"/>
          <w:rtl/>
        </w:rPr>
        <w:t>י</w:t>
      </w:r>
      <w:r w:rsidRPr="00E6535D">
        <w:rPr>
          <w:rFonts w:hint="cs"/>
          <w:rtl/>
        </w:rPr>
        <w:t>קשה מועד אחר.</w:t>
      </w:r>
    </w:p>
    <w:p w:rsidR="00392CC8" w:rsidRPr="00E6535D" w:rsidRDefault="00392CC8" w:rsidP="00C93D11">
      <w:pPr>
        <w:pStyle w:val="af"/>
      </w:pPr>
      <w:r>
        <w:rPr>
          <w:rFonts w:hint="cs"/>
          <w:rtl/>
        </w:rPr>
        <w:t>י.</w:t>
      </w:r>
      <w:r w:rsidR="00456FEE">
        <w:rPr>
          <w:rFonts w:hint="cs"/>
          <w:rtl/>
        </w:rPr>
        <w:t xml:space="preserve"> </w:t>
      </w:r>
      <w:r w:rsidR="00645E9F">
        <w:rPr>
          <w:rFonts w:hint="cs"/>
          <w:rtl/>
        </w:rPr>
        <w:t>ביום</w:t>
      </w:r>
      <w:r w:rsidRPr="00E6535D">
        <w:rPr>
          <w:rFonts w:hint="cs"/>
          <w:rtl/>
        </w:rPr>
        <w:t xml:space="preserve"> </w:t>
      </w:r>
      <w:r w:rsidR="00645E9F">
        <w:rPr>
          <w:rtl/>
        </w:rPr>
        <w:t xml:space="preserve">כ"ח בטבת תשע"א </w:t>
      </w:r>
      <w:r w:rsidR="00645E9F" w:rsidRPr="005D1099">
        <w:rPr>
          <w:szCs w:val="24"/>
          <w:rtl/>
        </w:rPr>
        <w:t>(4.1.2011)</w:t>
      </w:r>
      <w:r w:rsidR="00645E9F">
        <w:rPr>
          <w:rtl/>
        </w:rPr>
        <w:t xml:space="preserve"> </w:t>
      </w:r>
      <w:r w:rsidRPr="00E6535D">
        <w:rPr>
          <w:rFonts w:hint="cs"/>
          <w:rtl/>
        </w:rPr>
        <w:t>מבקשת דיון דחוף לאישור ההסכם.</w:t>
      </w:r>
    </w:p>
    <w:p w:rsidR="00392CC8" w:rsidRPr="00E6535D" w:rsidRDefault="00392CC8" w:rsidP="00F4017C">
      <w:pPr>
        <w:pStyle w:val="af"/>
      </w:pPr>
      <w:r>
        <w:rPr>
          <w:rFonts w:hint="cs"/>
          <w:rtl/>
        </w:rPr>
        <w:t>יא.</w:t>
      </w:r>
      <w:r w:rsidR="00456FEE">
        <w:rPr>
          <w:rFonts w:hint="cs"/>
          <w:rtl/>
        </w:rPr>
        <w:t xml:space="preserve"> </w:t>
      </w:r>
      <w:r w:rsidR="00645E9F">
        <w:rPr>
          <w:rFonts w:hint="cs"/>
          <w:rtl/>
        </w:rPr>
        <w:t>ביום</w:t>
      </w:r>
      <w:r w:rsidRPr="00E6535D">
        <w:rPr>
          <w:rFonts w:hint="cs"/>
          <w:rtl/>
        </w:rPr>
        <w:t xml:space="preserve"> </w:t>
      </w:r>
      <w:r w:rsidR="00645E9F">
        <w:rPr>
          <w:rtl/>
        </w:rPr>
        <w:t xml:space="preserve">י"ח בשבט תשע"א </w:t>
      </w:r>
      <w:r w:rsidR="00645E9F" w:rsidRPr="005D1099">
        <w:rPr>
          <w:szCs w:val="24"/>
          <w:rtl/>
        </w:rPr>
        <w:t>(23.1.2011)</w:t>
      </w:r>
      <w:r w:rsidR="00645E9F">
        <w:rPr>
          <w:rtl/>
        </w:rPr>
        <w:t xml:space="preserve"> </w:t>
      </w:r>
      <w:r w:rsidRPr="00E6535D">
        <w:rPr>
          <w:rFonts w:hint="cs"/>
          <w:rtl/>
        </w:rPr>
        <w:t>התקיים דיון, במהלכו הצדדים יצאו והבעל לא חזר. לבקשתה נקבע מועד נוסף.</w:t>
      </w:r>
    </w:p>
    <w:p w:rsidR="00392CC8" w:rsidRPr="00E6535D" w:rsidRDefault="00392CC8" w:rsidP="00C93D11">
      <w:pPr>
        <w:pStyle w:val="af"/>
      </w:pPr>
      <w:proofErr w:type="spellStart"/>
      <w:r>
        <w:rPr>
          <w:rFonts w:hint="cs"/>
          <w:rtl/>
        </w:rPr>
        <w:t>יב</w:t>
      </w:r>
      <w:proofErr w:type="spellEnd"/>
      <w:r>
        <w:rPr>
          <w:rFonts w:hint="cs"/>
          <w:rtl/>
        </w:rPr>
        <w:t>.</w:t>
      </w:r>
      <w:r w:rsidR="00456FEE">
        <w:rPr>
          <w:rFonts w:hint="cs"/>
          <w:rtl/>
        </w:rPr>
        <w:t xml:space="preserve"> </w:t>
      </w:r>
      <w:r w:rsidR="00645E9F">
        <w:rPr>
          <w:rFonts w:hint="cs"/>
          <w:rtl/>
        </w:rPr>
        <w:t>ביום</w:t>
      </w:r>
      <w:r w:rsidRPr="00E6535D">
        <w:rPr>
          <w:rFonts w:hint="cs"/>
          <w:rtl/>
        </w:rPr>
        <w:t xml:space="preserve"> </w:t>
      </w:r>
      <w:r w:rsidR="00645E9F">
        <w:rPr>
          <w:rtl/>
        </w:rPr>
        <w:t xml:space="preserve">י"ט בשבט תשע"א </w:t>
      </w:r>
      <w:r w:rsidR="00645E9F" w:rsidRPr="005D1099">
        <w:rPr>
          <w:szCs w:val="24"/>
          <w:rtl/>
        </w:rPr>
        <w:t>(24.1.2011)</w:t>
      </w:r>
      <w:r w:rsidR="00645E9F">
        <w:rPr>
          <w:rtl/>
        </w:rPr>
        <w:t xml:space="preserve"> </w:t>
      </w:r>
      <w:r w:rsidRPr="00E6535D">
        <w:rPr>
          <w:rFonts w:hint="cs"/>
          <w:rtl/>
        </w:rPr>
        <w:t xml:space="preserve">שוב הגישה </w:t>
      </w:r>
      <w:proofErr w:type="spellStart"/>
      <w:r w:rsidRPr="00E6535D">
        <w:rPr>
          <w:rFonts w:hint="cs"/>
          <w:rtl/>
        </w:rPr>
        <w:t>האשה</w:t>
      </w:r>
      <w:proofErr w:type="spellEnd"/>
      <w:r w:rsidRPr="00E6535D">
        <w:rPr>
          <w:rFonts w:hint="cs"/>
          <w:rtl/>
        </w:rPr>
        <w:t xml:space="preserve"> בקשה לקיים דיון דחוף לאישור ההסכם.</w:t>
      </w:r>
    </w:p>
    <w:p w:rsidR="00392CC8" w:rsidRPr="00E6535D" w:rsidRDefault="00392CC8" w:rsidP="00C93D11">
      <w:pPr>
        <w:pStyle w:val="af"/>
      </w:pPr>
      <w:proofErr w:type="spellStart"/>
      <w:r>
        <w:rPr>
          <w:rFonts w:hint="cs"/>
          <w:rtl/>
        </w:rPr>
        <w:t>יג</w:t>
      </w:r>
      <w:proofErr w:type="spellEnd"/>
      <w:r>
        <w:rPr>
          <w:rFonts w:hint="cs"/>
          <w:rtl/>
        </w:rPr>
        <w:t>.</w:t>
      </w:r>
      <w:r w:rsidR="00456FEE">
        <w:rPr>
          <w:rFonts w:hint="cs"/>
          <w:rtl/>
        </w:rPr>
        <w:t xml:space="preserve"> </w:t>
      </w:r>
      <w:r w:rsidR="00645E9F">
        <w:rPr>
          <w:rFonts w:hint="cs"/>
          <w:rtl/>
        </w:rPr>
        <w:t>ביום</w:t>
      </w:r>
      <w:r w:rsidRPr="00E6535D">
        <w:rPr>
          <w:rFonts w:hint="cs"/>
          <w:rtl/>
        </w:rPr>
        <w:t xml:space="preserve"> </w:t>
      </w:r>
      <w:r w:rsidR="00645E9F">
        <w:rPr>
          <w:rtl/>
        </w:rPr>
        <w:t xml:space="preserve">כ"ד באדר א' תשע"א </w:t>
      </w:r>
      <w:r w:rsidR="00645E9F" w:rsidRPr="005D1099">
        <w:rPr>
          <w:szCs w:val="24"/>
          <w:rtl/>
        </w:rPr>
        <w:t>(28.2.2011)</w:t>
      </w:r>
      <w:r w:rsidR="00645E9F">
        <w:rPr>
          <w:rtl/>
        </w:rPr>
        <w:t xml:space="preserve"> </w:t>
      </w:r>
      <w:r w:rsidRPr="00E6535D">
        <w:rPr>
          <w:rFonts w:hint="cs"/>
          <w:rtl/>
        </w:rPr>
        <w:t xml:space="preserve">שוב בקשה מצד </w:t>
      </w:r>
      <w:proofErr w:type="spellStart"/>
      <w:r w:rsidRPr="00E6535D">
        <w:rPr>
          <w:rFonts w:hint="cs"/>
          <w:rtl/>
        </w:rPr>
        <w:t>האשה</w:t>
      </w:r>
      <w:proofErr w:type="spellEnd"/>
      <w:r w:rsidRPr="00E6535D">
        <w:rPr>
          <w:rFonts w:hint="cs"/>
          <w:rtl/>
        </w:rPr>
        <w:t xml:space="preserve"> לקבוע מועד דחוף לאישור ההסכם.</w:t>
      </w:r>
    </w:p>
    <w:p w:rsidR="00392CC8" w:rsidRPr="00E6535D" w:rsidRDefault="00392CC8" w:rsidP="00F4017C">
      <w:pPr>
        <w:pStyle w:val="af"/>
      </w:pPr>
      <w:r>
        <w:rPr>
          <w:rFonts w:hint="cs"/>
          <w:rtl/>
        </w:rPr>
        <w:t>יד.</w:t>
      </w:r>
      <w:r w:rsidR="00456FEE">
        <w:rPr>
          <w:rFonts w:hint="cs"/>
          <w:rtl/>
        </w:rPr>
        <w:t xml:space="preserve"> </w:t>
      </w:r>
      <w:r w:rsidR="00645E9F">
        <w:rPr>
          <w:rFonts w:hint="cs"/>
          <w:rtl/>
        </w:rPr>
        <w:t>ביום</w:t>
      </w:r>
      <w:r w:rsidRPr="00E6535D">
        <w:rPr>
          <w:rFonts w:hint="cs"/>
          <w:rtl/>
        </w:rPr>
        <w:t xml:space="preserve"> </w:t>
      </w:r>
      <w:r w:rsidR="00645E9F">
        <w:rPr>
          <w:rtl/>
        </w:rPr>
        <w:t xml:space="preserve">כ"ה באדר ב' תשע"א </w:t>
      </w:r>
      <w:r w:rsidR="00645E9F" w:rsidRPr="005D1099">
        <w:rPr>
          <w:szCs w:val="24"/>
          <w:rtl/>
        </w:rPr>
        <w:t>(31.3.2011)</w:t>
      </w:r>
      <w:r w:rsidR="00645E9F">
        <w:rPr>
          <w:rtl/>
        </w:rPr>
        <w:t xml:space="preserve"> </w:t>
      </w:r>
      <w:r w:rsidRPr="00E6535D">
        <w:rPr>
          <w:rFonts w:hint="cs"/>
          <w:rtl/>
        </w:rPr>
        <w:t xml:space="preserve">הופיעה </w:t>
      </w:r>
      <w:proofErr w:type="spellStart"/>
      <w:r w:rsidRPr="00E6535D">
        <w:rPr>
          <w:rFonts w:hint="cs"/>
          <w:rtl/>
        </w:rPr>
        <w:t>האשה</w:t>
      </w:r>
      <w:proofErr w:type="spellEnd"/>
      <w:r w:rsidRPr="00E6535D">
        <w:rPr>
          <w:rFonts w:hint="cs"/>
          <w:rtl/>
        </w:rPr>
        <w:t xml:space="preserve"> שוב בגפה ובקשה אישור ההסכם. </w:t>
      </w:r>
      <w:proofErr w:type="spellStart"/>
      <w:r w:rsidRPr="00E6535D">
        <w:rPr>
          <w:rFonts w:hint="cs"/>
          <w:rtl/>
        </w:rPr>
        <w:t>האשה</w:t>
      </w:r>
      <w:proofErr w:type="spellEnd"/>
      <w:r w:rsidRPr="00E6535D">
        <w:rPr>
          <w:rFonts w:hint="cs"/>
          <w:rtl/>
        </w:rPr>
        <w:t xml:space="preserve"> קיבלה ב</w:t>
      </w:r>
      <w:r w:rsidR="00645E9F">
        <w:rPr>
          <w:rFonts w:hint="cs"/>
          <w:rtl/>
        </w:rPr>
        <w:t>קניין</w:t>
      </w:r>
      <w:r w:rsidRPr="00E6535D">
        <w:rPr>
          <w:rFonts w:hint="cs"/>
          <w:rtl/>
        </w:rPr>
        <w:t xml:space="preserve"> על ההסכם ובהחלטת בית הדין נקבע מועד נוסף לאישור ההסכם ע"י הבעל.</w:t>
      </w:r>
    </w:p>
    <w:p w:rsidR="00392CC8" w:rsidRPr="00E6535D" w:rsidRDefault="00392CC8" w:rsidP="00C93D11">
      <w:pPr>
        <w:pStyle w:val="af"/>
        <w:rPr>
          <w:rtl/>
        </w:rPr>
      </w:pPr>
      <w:proofErr w:type="spellStart"/>
      <w:r>
        <w:rPr>
          <w:rFonts w:hint="cs"/>
          <w:rtl/>
        </w:rPr>
        <w:t>טו</w:t>
      </w:r>
      <w:proofErr w:type="spellEnd"/>
      <w:r>
        <w:rPr>
          <w:rFonts w:hint="cs"/>
          <w:rtl/>
        </w:rPr>
        <w:t>.</w:t>
      </w:r>
      <w:r w:rsidR="00456FEE">
        <w:rPr>
          <w:rFonts w:hint="cs"/>
          <w:rtl/>
        </w:rPr>
        <w:t xml:space="preserve"> </w:t>
      </w:r>
      <w:r w:rsidR="00645E9F">
        <w:rPr>
          <w:rFonts w:hint="cs"/>
          <w:rtl/>
        </w:rPr>
        <w:t>ביום</w:t>
      </w:r>
      <w:r w:rsidRPr="00E6535D">
        <w:rPr>
          <w:rFonts w:hint="cs"/>
          <w:rtl/>
        </w:rPr>
        <w:t xml:space="preserve"> </w:t>
      </w:r>
      <w:r w:rsidR="00645E9F">
        <w:rPr>
          <w:rtl/>
        </w:rPr>
        <w:t xml:space="preserve">י' באב תשע"א </w:t>
      </w:r>
      <w:r w:rsidR="00645E9F" w:rsidRPr="005D1099">
        <w:rPr>
          <w:szCs w:val="24"/>
          <w:rtl/>
        </w:rPr>
        <w:t>(10.8.2011)</w:t>
      </w:r>
      <w:r w:rsidR="00645E9F">
        <w:rPr>
          <w:rtl/>
        </w:rPr>
        <w:t xml:space="preserve"> </w:t>
      </w:r>
      <w:r w:rsidRPr="00E6535D">
        <w:rPr>
          <w:rFonts w:hint="cs"/>
          <w:rtl/>
        </w:rPr>
        <w:t xml:space="preserve">פתחה </w:t>
      </w:r>
      <w:proofErr w:type="spellStart"/>
      <w:r w:rsidRPr="00E6535D">
        <w:rPr>
          <w:rFonts w:hint="cs"/>
          <w:rtl/>
        </w:rPr>
        <w:t>האשה</w:t>
      </w:r>
      <w:proofErr w:type="spellEnd"/>
      <w:r w:rsidRPr="00E6535D">
        <w:rPr>
          <w:rFonts w:hint="cs"/>
          <w:rtl/>
        </w:rPr>
        <w:t xml:space="preserve"> תיק תביעה ל</w:t>
      </w:r>
      <w:r w:rsidR="00645E9F">
        <w:rPr>
          <w:rFonts w:hint="cs"/>
          <w:rtl/>
        </w:rPr>
        <w:t>שלום</w:t>
      </w:r>
      <w:r w:rsidR="00CB21AD">
        <w:rPr>
          <w:rFonts w:hint="cs"/>
          <w:rtl/>
        </w:rPr>
        <w:t>־</w:t>
      </w:r>
      <w:r w:rsidR="00645E9F">
        <w:rPr>
          <w:rFonts w:hint="cs"/>
          <w:rtl/>
        </w:rPr>
        <w:t>בית</w:t>
      </w:r>
      <w:r w:rsidRPr="00E6535D">
        <w:rPr>
          <w:rFonts w:hint="cs"/>
          <w:rtl/>
        </w:rPr>
        <w:t xml:space="preserve"> בו היא כותבת "המצב בלתי נסבל מבקשת דיון דחוף</w:t>
      </w:r>
      <w:r w:rsidR="00F4017C">
        <w:rPr>
          <w:rFonts w:hint="cs"/>
          <w:rtl/>
        </w:rPr>
        <w:t>.</w:t>
      </w:r>
      <w:r w:rsidRPr="00E6535D">
        <w:rPr>
          <w:rFonts w:hint="cs"/>
          <w:rtl/>
        </w:rPr>
        <w:t xml:space="preserve"> הבנים של בעלי גרים עמנו בבית.</w:t>
      </w:r>
      <w:r w:rsidRPr="00E6535D">
        <w:rPr>
          <w:rtl/>
        </w:rPr>
        <w:t>"</w:t>
      </w:r>
    </w:p>
    <w:p w:rsidR="00392CC8" w:rsidRPr="00E6535D" w:rsidRDefault="00392CC8" w:rsidP="00C93D11">
      <w:pPr>
        <w:pStyle w:val="af"/>
      </w:pPr>
      <w:proofErr w:type="spellStart"/>
      <w:r>
        <w:rPr>
          <w:rFonts w:hint="cs"/>
          <w:rtl/>
        </w:rPr>
        <w:t>טז</w:t>
      </w:r>
      <w:proofErr w:type="spellEnd"/>
      <w:r>
        <w:rPr>
          <w:rFonts w:hint="cs"/>
          <w:rtl/>
        </w:rPr>
        <w:t>.</w:t>
      </w:r>
      <w:r w:rsidR="00456FEE">
        <w:rPr>
          <w:rFonts w:hint="cs"/>
          <w:rtl/>
        </w:rPr>
        <w:t xml:space="preserve"> </w:t>
      </w:r>
      <w:r w:rsidR="00645E9F">
        <w:rPr>
          <w:rFonts w:hint="cs"/>
          <w:rtl/>
        </w:rPr>
        <w:t>ביום</w:t>
      </w:r>
      <w:r w:rsidRPr="00E6535D">
        <w:rPr>
          <w:rFonts w:hint="cs"/>
          <w:rtl/>
        </w:rPr>
        <w:t xml:space="preserve"> </w:t>
      </w:r>
      <w:r w:rsidR="00645E9F">
        <w:rPr>
          <w:rtl/>
        </w:rPr>
        <w:t xml:space="preserve">י"ד באלול תשע"א </w:t>
      </w:r>
      <w:r w:rsidR="00645E9F" w:rsidRPr="005D1099">
        <w:rPr>
          <w:szCs w:val="24"/>
          <w:rtl/>
        </w:rPr>
        <w:t>(13.9.2011)</w:t>
      </w:r>
      <w:r w:rsidR="00645E9F">
        <w:rPr>
          <w:rtl/>
        </w:rPr>
        <w:t xml:space="preserve"> </w:t>
      </w:r>
      <w:r w:rsidRPr="00E6535D">
        <w:rPr>
          <w:rFonts w:hint="cs"/>
          <w:rtl/>
        </w:rPr>
        <w:t>הגיש הבעל תביעת גירושין. בכתב התביעה טוען, אין אפשרות לתקשר</w:t>
      </w:r>
      <w:r w:rsidR="00F4017C">
        <w:rPr>
          <w:rFonts w:hint="cs"/>
          <w:rtl/>
        </w:rPr>
        <w:t>.</w:t>
      </w:r>
      <w:r w:rsidRPr="00E6535D">
        <w:rPr>
          <w:rFonts w:hint="cs"/>
          <w:rtl/>
        </w:rPr>
        <w:t xml:space="preserve"> יחסים של כל אחד לעצמו והפרעה לתפקודו בעבודה וברוחניות.</w:t>
      </w:r>
    </w:p>
    <w:p w:rsidR="00392CC8" w:rsidRPr="00E6535D" w:rsidRDefault="00392CC8" w:rsidP="00C93D11">
      <w:pPr>
        <w:pStyle w:val="af"/>
      </w:pPr>
      <w:proofErr w:type="spellStart"/>
      <w:r>
        <w:rPr>
          <w:rFonts w:hint="cs"/>
          <w:rtl/>
        </w:rPr>
        <w:t>יז</w:t>
      </w:r>
      <w:proofErr w:type="spellEnd"/>
      <w:r>
        <w:rPr>
          <w:rFonts w:hint="cs"/>
          <w:rtl/>
        </w:rPr>
        <w:t>.</w:t>
      </w:r>
      <w:r w:rsidR="00456FEE">
        <w:rPr>
          <w:rFonts w:hint="cs"/>
          <w:rtl/>
        </w:rPr>
        <w:t xml:space="preserve"> </w:t>
      </w:r>
      <w:r w:rsidR="00645E9F">
        <w:rPr>
          <w:rFonts w:hint="cs"/>
          <w:rtl/>
        </w:rPr>
        <w:t>ביום</w:t>
      </w:r>
      <w:r w:rsidRPr="00E6535D">
        <w:rPr>
          <w:rFonts w:hint="cs"/>
          <w:rtl/>
        </w:rPr>
        <w:t xml:space="preserve"> כ"ו בתשרי תשע"ב</w:t>
      </w:r>
      <w:r w:rsidR="00645E9F">
        <w:rPr>
          <w:rFonts w:hint="cs"/>
          <w:rtl/>
        </w:rPr>
        <w:t xml:space="preserve"> </w:t>
      </w:r>
      <w:r w:rsidR="00645E9F" w:rsidRPr="005D1099">
        <w:rPr>
          <w:rFonts w:hint="cs"/>
          <w:szCs w:val="24"/>
          <w:rtl/>
        </w:rPr>
        <w:t>(</w:t>
      </w:r>
      <w:r w:rsidRPr="005D1099">
        <w:rPr>
          <w:rFonts w:hint="cs"/>
          <w:szCs w:val="24"/>
          <w:rtl/>
        </w:rPr>
        <w:t>24.10.2011</w:t>
      </w:r>
      <w:r w:rsidR="00645E9F" w:rsidRPr="005D1099">
        <w:rPr>
          <w:rFonts w:hint="cs"/>
          <w:szCs w:val="24"/>
          <w:rtl/>
        </w:rPr>
        <w:t>)</w:t>
      </w:r>
      <w:r w:rsidR="00645E9F">
        <w:rPr>
          <w:rFonts w:hint="cs"/>
          <w:rtl/>
        </w:rPr>
        <w:t xml:space="preserve"> </w:t>
      </w:r>
      <w:r w:rsidRPr="00E6535D">
        <w:rPr>
          <w:rFonts w:hint="cs"/>
          <w:rtl/>
        </w:rPr>
        <w:t>התקיים דיון ראשוני במעמד הצדדים וב"כ. בדיון חזרו הצדדים על בקשתם וטענותיהם והסכימו להמלצת בית הדין לפנות ל</w:t>
      </w:r>
      <w:r w:rsidR="00F4017C">
        <w:rPr>
          <w:rFonts w:hint="cs"/>
          <w:rtl/>
        </w:rPr>
        <w:t>יי</w:t>
      </w:r>
      <w:r w:rsidR="00CB21AD">
        <w:rPr>
          <w:rFonts w:hint="cs"/>
          <w:rtl/>
        </w:rPr>
        <w:t>עוץ</w:t>
      </w:r>
      <w:r w:rsidRPr="00E6535D">
        <w:rPr>
          <w:rFonts w:hint="cs"/>
          <w:rtl/>
        </w:rPr>
        <w:t xml:space="preserve"> נישואין אצל עו"ס הגב' נחמה וולף.</w:t>
      </w:r>
    </w:p>
    <w:p w:rsidR="00392CC8" w:rsidRPr="00E6535D" w:rsidRDefault="00392CC8" w:rsidP="00F4017C">
      <w:pPr>
        <w:pStyle w:val="af"/>
        <w:rPr>
          <w:b/>
          <w:bCs/>
          <w:rtl/>
        </w:rPr>
      </w:pPr>
      <w:proofErr w:type="spellStart"/>
      <w:r w:rsidRPr="00456FEE">
        <w:rPr>
          <w:rFonts w:hint="cs"/>
          <w:rtl/>
        </w:rPr>
        <w:t>יח</w:t>
      </w:r>
      <w:proofErr w:type="spellEnd"/>
      <w:r w:rsidRPr="00456FEE">
        <w:rPr>
          <w:rFonts w:hint="cs"/>
          <w:rtl/>
        </w:rPr>
        <w:t>.</w:t>
      </w:r>
      <w:r w:rsidR="00456FEE">
        <w:rPr>
          <w:rFonts w:hint="cs"/>
          <w:b/>
          <w:bCs/>
          <w:rtl/>
        </w:rPr>
        <w:t xml:space="preserve"> </w:t>
      </w:r>
      <w:r w:rsidR="00645E9F">
        <w:rPr>
          <w:rFonts w:hint="cs"/>
          <w:rtl/>
        </w:rPr>
        <w:t>ביום</w:t>
      </w:r>
      <w:r w:rsidRPr="00E6535D">
        <w:rPr>
          <w:rFonts w:hint="cs"/>
          <w:rtl/>
        </w:rPr>
        <w:t xml:space="preserve"> </w:t>
      </w:r>
      <w:r w:rsidR="00645E9F">
        <w:rPr>
          <w:rtl/>
        </w:rPr>
        <w:t xml:space="preserve">י"ח בכסלו תשע"ב </w:t>
      </w:r>
      <w:r w:rsidR="00645E9F" w:rsidRPr="005D1099">
        <w:rPr>
          <w:szCs w:val="24"/>
          <w:rtl/>
        </w:rPr>
        <w:t>(14.12.2011)</w:t>
      </w:r>
      <w:r w:rsidR="00645E9F">
        <w:rPr>
          <w:rtl/>
        </w:rPr>
        <w:t xml:space="preserve"> </w:t>
      </w:r>
      <w:r w:rsidRPr="00E6535D">
        <w:rPr>
          <w:rFonts w:hint="cs"/>
          <w:rtl/>
        </w:rPr>
        <w:t>התקבלה חוות דעתה של עו"ס נחמה וולף בו פירטה בצורה מקיפה את השתלשלות העניינים והמשבר שבין הצדדים</w:t>
      </w:r>
      <w:r w:rsidR="00F4017C">
        <w:rPr>
          <w:rFonts w:hint="cs"/>
          <w:rtl/>
        </w:rPr>
        <w:t>,</w:t>
      </w:r>
      <w:r w:rsidRPr="00E6535D">
        <w:rPr>
          <w:rFonts w:hint="cs"/>
          <w:rtl/>
        </w:rPr>
        <w:t xml:space="preserve"> ציינה את הציפיות של הצדדים והאכזבה שבגינה פרץ המשבר</w:t>
      </w:r>
      <w:r w:rsidR="00F4017C">
        <w:rPr>
          <w:rFonts w:hint="cs"/>
          <w:rtl/>
        </w:rPr>
        <w:t>,</w:t>
      </w:r>
      <w:r w:rsidRPr="00E6535D">
        <w:rPr>
          <w:rFonts w:hint="cs"/>
          <w:rtl/>
        </w:rPr>
        <w:t xml:space="preserve"> הביעה </w:t>
      </w:r>
      <w:r w:rsidR="00645E9F">
        <w:rPr>
          <w:rFonts w:hint="cs"/>
          <w:rtl/>
        </w:rPr>
        <w:t>תקווה</w:t>
      </w:r>
      <w:r w:rsidRPr="00E6535D">
        <w:rPr>
          <w:rFonts w:hint="cs"/>
          <w:rtl/>
        </w:rPr>
        <w:t xml:space="preserve"> כי </w:t>
      </w:r>
      <w:proofErr w:type="spellStart"/>
      <w:r w:rsidRPr="00E6535D">
        <w:rPr>
          <w:rFonts w:hint="cs"/>
          <w:rtl/>
        </w:rPr>
        <w:t>האשה</w:t>
      </w:r>
      <w:proofErr w:type="spellEnd"/>
      <w:r w:rsidRPr="00E6535D">
        <w:rPr>
          <w:rFonts w:hint="cs"/>
          <w:rtl/>
        </w:rPr>
        <w:t xml:space="preserve"> תפנים שאין סיכוי ל</w:t>
      </w:r>
      <w:r w:rsidR="00645E9F">
        <w:rPr>
          <w:rFonts w:hint="cs"/>
          <w:rtl/>
        </w:rPr>
        <w:t>שלום</w:t>
      </w:r>
      <w:r w:rsidR="00CB21AD">
        <w:rPr>
          <w:rFonts w:hint="cs"/>
          <w:rtl/>
        </w:rPr>
        <w:t>־</w:t>
      </w:r>
      <w:r w:rsidR="00645E9F">
        <w:rPr>
          <w:rFonts w:hint="cs"/>
          <w:rtl/>
        </w:rPr>
        <w:t>בית</w:t>
      </w:r>
      <w:r w:rsidRPr="00E6535D">
        <w:rPr>
          <w:rFonts w:hint="cs"/>
          <w:rtl/>
        </w:rPr>
        <w:t xml:space="preserve"> ואין זה עניין לטיפול ולשיקום הזוגיות. מוסיפה את </w:t>
      </w:r>
      <w:r w:rsidRPr="00E6535D">
        <w:rPr>
          <w:rFonts w:hint="cs"/>
          <w:b/>
          <w:bCs/>
          <w:rtl/>
        </w:rPr>
        <w:t xml:space="preserve">חוות דעתו של הרב </w:t>
      </w:r>
      <w:r w:rsidR="00F4017C">
        <w:rPr>
          <w:rFonts w:hint="cs"/>
          <w:b/>
          <w:bCs/>
          <w:rtl/>
        </w:rPr>
        <w:t>[ד']</w:t>
      </w:r>
      <w:r w:rsidRPr="00E6535D">
        <w:rPr>
          <w:rFonts w:hint="cs"/>
          <w:b/>
          <w:bCs/>
          <w:rtl/>
        </w:rPr>
        <w:t xml:space="preserve"> רבה של </w:t>
      </w:r>
      <w:r w:rsidR="00F4017C">
        <w:rPr>
          <w:rFonts w:hint="cs"/>
          <w:b/>
          <w:bCs/>
          <w:rtl/>
        </w:rPr>
        <w:t>[...]</w:t>
      </w:r>
      <w:r w:rsidRPr="00E6535D">
        <w:rPr>
          <w:rFonts w:hint="cs"/>
          <w:b/>
          <w:bCs/>
          <w:rtl/>
        </w:rPr>
        <w:t xml:space="preserve"> המכיר היטיב את הצדדים לאורך שנים עוד טרם נישואיהם ובשמו ציטטה "הקשר ביניהם היה חסר סיכוי עוד מתחילתו</w:t>
      </w:r>
      <w:r w:rsidR="00F4017C">
        <w:rPr>
          <w:rFonts w:hint="cs"/>
          <w:b/>
          <w:bCs/>
          <w:rtl/>
        </w:rPr>
        <w:t>"</w:t>
      </w:r>
      <w:r w:rsidRPr="00E6535D">
        <w:rPr>
          <w:rFonts w:hint="cs"/>
          <w:rtl/>
        </w:rPr>
        <w:t>. אין התאמה בין הצדדים. פערים גדולים. הקשיים שהועלו היו צפויים" בסיכום היא כותבת, "</w:t>
      </w:r>
      <w:r w:rsidRPr="00E6535D">
        <w:rPr>
          <w:rFonts w:hint="cs"/>
          <w:b/>
          <w:bCs/>
          <w:rtl/>
        </w:rPr>
        <w:t>כאמור הקשר הזוגי שניהלו היה כושל הקשר הניב</w:t>
      </w:r>
      <w:r w:rsidRPr="00E6535D">
        <w:rPr>
          <w:rFonts w:hint="cs"/>
          <w:rtl/>
        </w:rPr>
        <w:t xml:space="preserve"> </w:t>
      </w:r>
      <w:r w:rsidRPr="00E6535D">
        <w:rPr>
          <w:rFonts w:hint="cs"/>
          <w:b/>
          <w:bCs/>
          <w:rtl/>
        </w:rPr>
        <w:t>התנהגות שהיה בה איבוד שליטה, אלימות פסיכולוגית, פיזית וכלכלית. טובת שניהם סיום הקשר וטיפול פרטני כל אחד לעצמו. ממליצה לסייע לבני זוג לסיים את הקשר הזוגי מוקדם ככל האפשר ולקדם גירושין לאלתר ויפה שעה אחת קודם.</w:t>
      </w:r>
      <w:r w:rsidRPr="00E6535D">
        <w:rPr>
          <w:b/>
          <w:bCs/>
          <w:rtl/>
        </w:rPr>
        <w:t>"</w:t>
      </w:r>
    </w:p>
    <w:p w:rsidR="00392CC8" w:rsidRPr="00E6535D" w:rsidRDefault="00392CC8" w:rsidP="00C93D11">
      <w:pPr>
        <w:pStyle w:val="af"/>
      </w:pPr>
      <w:proofErr w:type="spellStart"/>
      <w:r>
        <w:rPr>
          <w:rFonts w:hint="cs"/>
          <w:rtl/>
        </w:rPr>
        <w:t>יט</w:t>
      </w:r>
      <w:proofErr w:type="spellEnd"/>
      <w:r>
        <w:rPr>
          <w:rFonts w:hint="cs"/>
          <w:rtl/>
        </w:rPr>
        <w:t>.</w:t>
      </w:r>
      <w:r w:rsidR="00456FEE">
        <w:rPr>
          <w:rFonts w:hint="cs"/>
          <w:rtl/>
        </w:rPr>
        <w:t xml:space="preserve"> </w:t>
      </w:r>
      <w:r w:rsidR="00645E9F">
        <w:rPr>
          <w:rFonts w:hint="cs"/>
          <w:rtl/>
        </w:rPr>
        <w:t>ביום</w:t>
      </w:r>
      <w:r w:rsidRPr="00E6535D">
        <w:rPr>
          <w:rFonts w:hint="cs"/>
          <w:rtl/>
        </w:rPr>
        <w:t xml:space="preserve"> </w:t>
      </w:r>
      <w:r w:rsidR="00645E9F">
        <w:rPr>
          <w:rtl/>
        </w:rPr>
        <w:t xml:space="preserve">י"ח בכסלו תשע"ב </w:t>
      </w:r>
      <w:r w:rsidR="00645E9F" w:rsidRPr="005D1099">
        <w:rPr>
          <w:szCs w:val="24"/>
          <w:rtl/>
        </w:rPr>
        <w:t>(14.12.2011)</w:t>
      </w:r>
      <w:r w:rsidR="00645E9F">
        <w:rPr>
          <w:rtl/>
        </w:rPr>
        <w:t xml:space="preserve"> </w:t>
      </w:r>
      <w:r w:rsidRPr="00E6535D">
        <w:rPr>
          <w:rFonts w:hint="cs"/>
          <w:rtl/>
        </w:rPr>
        <w:t xml:space="preserve">הגישה </w:t>
      </w:r>
      <w:proofErr w:type="spellStart"/>
      <w:r w:rsidRPr="00E6535D">
        <w:rPr>
          <w:rFonts w:hint="cs"/>
          <w:rtl/>
        </w:rPr>
        <w:t>האשה</w:t>
      </w:r>
      <w:proofErr w:type="spellEnd"/>
      <w:r w:rsidRPr="00E6535D">
        <w:rPr>
          <w:rFonts w:hint="cs"/>
          <w:rtl/>
        </w:rPr>
        <w:t xml:space="preserve"> בקשה מתוקנת לחיוב הבעל במזונותיה בסך של 4</w:t>
      </w:r>
      <w:r w:rsidR="00F4017C">
        <w:rPr>
          <w:rFonts w:hint="cs"/>
          <w:rtl/>
        </w:rPr>
        <w:t>,</w:t>
      </w:r>
      <w:r w:rsidRPr="00E6535D">
        <w:rPr>
          <w:rFonts w:hint="cs"/>
          <w:rtl/>
        </w:rPr>
        <w:t>880 לחודש ועוד הוצאות שוטפות בסך של 1</w:t>
      </w:r>
      <w:r w:rsidR="00F4017C">
        <w:rPr>
          <w:rFonts w:hint="cs"/>
          <w:rtl/>
        </w:rPr>
        <w:t>,</w:t>
      </w:r>
      <w:r w:rsidRPr="00E6535D">
        <w:rPr>
          <w:rFonts w:hint="cs"/>
          <w:rtl/>
        </w:rPr>
        <w:t>422 ש"ח לחודש. כמו כן בקשה לחייבו בחוב מצטבר בסך של 7</w:t>
      </w:r>
      <w:r w:rsidR="00F4017C">
        <w:rPr>
          <w:rFonts w:hint="cs"/>
          <w:rtl/>
        </w:rPr>
        <w:t>,</w:t>
      </w:r>
      <w:r w:rsidRPr="00E6535D">
        <w:rPr>
          <w:rFonts w:hint="cs"/>
          <w:rtl/>
        </w:rPr>
        <w:t>500 ש"ח.</w:t>
      </w:r>
    </w:p>
    <w:p w:rsidR="00392CC8" w:rsidRPr="00E6535D" w:rsidRDefault="00392CC8" w:rsidP="00C93D11">
      <w:pPr>
        <w:pStyle w:val="af"/>
      </w:pPr>
      <w:r>
        <w:rPr>
          <w:rFonts w:hint="cs"/>
          <w:rtl/>
        </w:rPr>
        <w:lastRenderedPageBreak/>
        <w:t>כ.</w:t>
      </w:r>
      <w:r w:rsidR="00456FEE">
        <w:rPr>
          <w:rFonts w:hint="cs"/>
          <w:rtl/>
        </w:rPr>
        <w:t xml:space="preserve"> </w:t>
      </w:r>
      <w:r w:rsidR="00645E9F">
        <w:rPr>
          <w:rFonts w:hint="cs"/>
          <w:rtl/>
        </w:rPr>
        <w:t>ביום</w:t>
      </w:r>
      <w:r w:rsidRPr="00E6535D">
        <w:rPr>
          <w:rFonts w:hint="cs"/>
          <w:rtl/>
        </w:rPr>
        <w:t xml:space="preserve"> </w:t>
      </w:r>
      <w:r w:rsidR="00645E9F">
        <w:rPr>
          <w:rtl/>
        </w:rPr>
        <w:t xml:space="preserve">כ"ב בכסלו תשע"ב </w:t>
      </w:r>
      <w:r w:rsidR="00645E9F" w:rsidRPr="005D1099">
        <w:rPr>
          <w:szCs w:val="24"/>
          <w:rtl/>
        </w:rPr>
        <w:t>(18.12.2011)</w:t>
      </w:r>
      <w:r w:rsidR="00645E9F">
        <w:rPr>
          <w:rtl/>
        </w:rPr>
        <w:t xml:space="preserve"> </w:t>
      </w:r>
      <w:r w:rsidRPr="00E6535D">
        <w:rPr>
          <w:rFonts w:hint="cs"/>
          <w:rtl/>
        </w:rPr>
        <w:t xml:space="preserve">הגיש הבעל לבית הדין בקשה להורות </w:t>
      </w:r>
      <w:proofErr w:type="spellStart"/>
      <w:r w:rsidRPr="00E6535D">
        <w:rPr>
          <w:rFonts w:hint="cs"/>
          <w:rtl/>
        </w:rPr>
        <w:t>לאשה</w:t>
      </w:r>
      <w:proofErr w:type="spellEnd"/>
      <w:r w:rsidRPr="00E6535D">
        <w:rPr>
          <w:rFonts w:hint="cs"/>
          <w:rtl/>
        </w:rPr>
        <w:t xml:space="preserve"> לפנות את הדירה הגדולה שבבעלותו. לטענתו הוא זקוק להשכיר את הדירה להשלמת מחייתו.</w:t>
      </w:r>
    </w:p>
    <w:p w:rsidR="00392CC8" w:rsidRPr="00E6535D" w:rsidRDefault="00392CC8" w:rsidP="00F4017C">
      <w:pPr>
        <w:pStyle w:val="af"/>
        <w:rPr>
          <w:rtl/>
        </w:rPr>
      </w:pPr>
      <w:proofErr w:type="spellStart"/>
      <w:r>
        <w:rPr>
          <w:rFonts w:hint="cs"/>
          <w:rtl/>
        </w:rPr>
        <w:t>כא</w:t>
      </w:r>
      <w:proofErr w:type="spellEnd"/>
      <w:r>
        <w:rPr>
          <w:rFonts w:hint="cs"/>
          <w:rtl/>
        </w:rPr>
        <w:t>.</w:t>
      </w:r>
      <w:r w:rsidR="00456FEE">
        <w:rPr>
          <w:rFonts w:hint="cs"/>
          <w:rtl/>
        </w:rPr>
        <w:t xml:space="preserve"> </w:t>
      </w:r>
      <w:r w:rsidR="00645E9F">
        <w:rPr>
          <w:rFonts w:hint="cs"/>
          <w:rtl/>
        </w:rPr>
        <w:t>ביום</w:t>
      </w:r>
      <w:r w:rsidRPr="00E6535D">
        <w:rPr>
          <w:rFonts w:hint="cs"/>
          <w:rtl/>
        </w:rPr>
        <w:t xml:space="preserve"> </w:t>
      </w:r>
      <w:r w:rsidR="00645E9F">
        <w:rPr>
          <w:rtl/>
        </w:rPr>
        <w:t xml:space="preserve">כ"ב בכסלו תשע"ב </w:t>
      </w:r>
      <w:r w:rsidR="00645E9F" w:rsidRPr="005D1099">
        <w:rPr>
          <w:szCs w:val="24"/>
          <w:rtl/>
        </w:rPr>
        <w:t>(18.12.2011)</w:t>
      </w:r>
      <w:r w:rsidR="00645E9F">
        <w:rPr>
          <w:rtl/>
        </w:rPr>
        <w:t xml:space="preserve"> </w:t>
      </w:r>
      <w:r w:rsidRPr="00E6535D">
        <w:rPr>
          <w:rFonts w:hint="cs"/>
          <w:rtl/>
        </w:rPr>
        <w:t xml:space="preserve">התקיים דיון נוסף בנוכחות הצדדים וב"כ </w:t>
      </w:r>
      <w:proofErr w:type="spellStart"/>
      <w:r w:rsidRPr="00E6535D">
        <w:rPr>
          <w:rFonts w:hint="cs"/>
          <w:rtl/>
        </w:rPr>
        <w:t>האשה</w:t>
      </w:r>
      <w:proofErr w:type="spellEnd"/>
      <w:r w:rsidRPr="00E6535D">
        <w:rPr>
          <w:rFonts w:hint="cs"/>
          <w:rtl/>
        </w:rPr>
        <w:t xml:space="preserve"> בתביעות ההדדיות לגירושין ול</w:t>
      </w:r>
      <w:r w:rsidR="00645E9F">
        <w:rPr>
          <w:rFonts w:hint="cs"/>
          <w:rtl/>
        </w:rPr>
        <w:t>שלום</w:t>
      </w:r>
      <w:r w:rsidR="00CB21AD">
        <w:rPr>
          <w:rFonts w:hint="cs"/>
          <w:rtl/>
        </w:rPr>
        <w:t>־</w:t>
      </w:r>
      <w:r w:rsidR="00645E9F">
        <w:rPr>
          <w:rFonts w:hint="cs"/>
          <w:rtl/>
        </w:rPr>
        <w:t>בית</w:t>
      </w:r>
      <w:r w:rsidRPr="00E6535D">
        <w:rPr>
          <w:rFonts w:hint="cs"/>
          <w:rtl/>
        </w:rPr>
        <w:t xml:space="preserve"> ובתביעת </w:t>
      </w:r>
      <w:proofErr w:type="spellStart"/>
      <w:r w:rsidRPr="00E6535D">
        <w:rPr>
          <w:rFonts w:hint="cs"/>
          <w:rtl/>
        </w:rPr>
        <w:t>האשה</w:t>
      </w:r>
      <w:proofErr w:type="spellEnd"/>
      <w:r w:rsidRPr="00E6535D">
        <w:rPr>
          <w:rFonts w:hint="cs"/>
          <w:rtl/>
        </w:rPr>
        <w:t xml:space="preserve"> למזונות. במהלך הדיון הודתה </w:t>
      </w:r>
      <w:proofErr w:type="spellStart"/>
      <w:r w:rsidRPr="00E6535D">
        <w:rPr>
          <w:rFonts w:hint="cs"/>
          <w:rtl/>
        </w:rPr>
        <w:t>האשה</w:t>
      </w:r>
      <w:proofErr w:type="spellEnd"/>
      <w:r w:rsidRPr="00E6535D">
        <w:rPr>
          <w:rFonts w:hint="cs"/>
          <w:rtl/>
        </w:rPr>
        <w:t xml:space="preserve"> כי קיבלה סך 220,000 דולר בערך מבעלה הראשון המונח בגמ"ח לרכישת דירה ולא למחיה. הבעל הכחיש טענות </w:t>
      </w:r>
      <w:proofErr w:type="spellStart"/>
      <w:r w:rsidRPr="00E6535D">
        <w:rPr>
          <w:rFonts w:hint="cs"/>
          <w:rtl/>
        </w:rPr>
        <w:t>האשה</w:t>
      </w:r>
      <w:proofErr w:type="spellEnd"/>
      <w:r w:rsidRPr="00E6535D">
        <w:rPr>
          <w:rFonts w:hint="cs"/>
          <w:rtl/>
        </w:rPr>
        <w:t xml:space="preserve"> על השתכרותו וטען כי יש לו חובות רבים למס הכנסה </w:t>
      </w:r>
      <w:proofErr w:type="spellStart"/>
      <w:r w:rsidRPr="00E6535D">
        <w:rPr>
          <w:rFonts w:hint="cs"/>
          <w:rtl/>
        </w:rPr>
        <w:t>ולגמחי"ם</w:t>
      </w:r>
      <w:proofErr w:type="spellEnd"/>
      <w:r w:rsidRPr="00E6535D">
        <w:rPr>
          <w:rFonts w:hint="cs"/>
          <w:rtl/>
        </w:rPr>
        <w:t>. טען כי אינו מאמין בסיכוי ל</w:t>
      </w:r>
      <w:r w:rsidR="00645E9F">
        <w:rPr>
          <w:rFonts w:hint="cs"/>
          <w:rtl/>
        </w:rPr>
        <w:t>שלום</w:t>
      </w:r>
      <w:r w:rsidR="00CB21AD">
        <w:rPr>
          <w:rFonts w:hint="cs"/>
          <w:rtl/>
        </w:rPr>
        <w:t>־</w:t>
      </w:r>
      <w:r w:rsidR="00645E9F">
        <w:rPr>
          <w:rFonts w:hint="cs"/>
          <w:rtl/>
        </w:rPr>
        <w:t>בית</w:t>
      </w:r>
      <w:r w:rsidRPr="00E6535D">
        <w:rPr>
          <w:rFonts w:hint="cs"/>
          <w:rtl/>
        </w:rPr>
        <w:t xml:space="preserve"> לאחר </w:t>
      </w:r>
      <w:r w:rsidR="00F4017C">
        <w:rPr>
          <w:rFonts w:hint="cs"/>
          <w:rtl/>
        </w:rPr>
        <w:t xml:space="preserve">שנועץ עם רב ולאור חוות דעתה של </w:t>
      </w:r>
      <w:r w:rsidRPr="00E6535D">
        <w:rPr>
          <w:rFonts w:hint="cs"/>
          <w:rtl/>
        </w:rPr>
        <w:t xml:space="preserve">יועצת </w:t>
      </w:r>
      <w:r w:rsidR="00F4017C">
        <w:rPr>
          <w:rFonts w:hint="cs"/>
          <w:rtl/>
        </w:rPr>
        <w:t>ה</w:t>
      </w:r>
      <w:r w:rsidRPr="00E6535D">
        <w:rPr>
          <w:rFonts w:hint="cs"/>
          <w:rtl/>
        </w:rPr>
        <w:t>נישואין. מ</w:t>
      </w:r>
      <w:r w:rsidR="00CB21AD">
        <w:rPr>
          <w:rFonts w:hint="cs"/>
          <w:rtl/>
        </w:rPr>
        <w:t>אידך גיסא</w:t>
      </w:r>
      <w:r w:rsidRPr="00E6535D">
        <w:rPr>
          <w:rFonts w:hint="cs"/>
          <w:rtl/>
        </w:rPr>
        <w:t xml:space="preserve"> </w:t>
      </w:r>
      <w:proofErr w:type="spellStart"/>
      <w:r w:rsidRPr="00E6535D">
        <w:rPr>
          <w:rFonts w:hint="cs"/>
          <w:rtl/>
        </w:rPr>
        <w:t>האשה</w:t>
      </w:r>
      <w:proofErr w:type="spellEnd"/>
      <w:r w:rsidRPr="00E6535D">
        <w:rPr>
          <w:rFonts w:hint="cs"/>
          <w:rtl/>
        </w:rPr>
        <w:t xml:space="preserve"> טענה כי היא מעוניינת לפנות ל</w:t>
      </w:r>
      <w:r w:rsidR="00F4017C">
        <w:rPr>
          <w:rFonts w:hint="cs"/>
          <w:rtl/>
        </w:rPr>
        <w:t>יי</w:t>
      </w:r>
      <w:r w:rsidR="00CB21AD">
        <w:rPr>
          <w:rFonts w:hint="cs"/>
          <w:rtl/>
        </w:rPr>
        <w:t>עוץ</w:t>
      </w:r>
      <w:r w:rsidRPr="00E6535D">
        <w:rPr>
          <w:rFonts w:hint="cs"/>
          <w:rtl/>
        </w:rPr>
        <w:t xml:space="preserve"> אבל היא צריכה מזונות. הבעל הסכים לפצות את </w:t>
      </w:r>
      <w:proofErr w:type="spellStart"/>
      <w:r w:rsidRPr="00E6535D">
        <w:rPr>
          <w:rFonts w:hint="cs"/>
          <w:rtl/>
        </w:rPr>
        <w:t>האשה</w:t>
      </w:r>
      <w:proofErr w:type="spellEnd"/>
      <w:r w:rsidRPr="00E6535D">
        <w:rPr>
          <w:rFonts w:hint="cs"/>
          <w:rtl/>
        </w:rPr>
        <w:t xml:space="preserve"> בסך 7</w:t>
      </w:r>
      <w:r w:rsidR="00F4017C">
        <w:rPr>
          <w:rFonts w:hint="cs"/>
          <w:rtl/>
        </w:rPr>
        <w:t>,</w:t>
      </w:r>
      <w:r w:rsidRPr="00E6535D">
        <w:rPr>
          <w:rFonts w:hint="cs"/>
          <w:rtl/>
        </w:rPr>
        <w:t>000 ש"ח.</w:t>
      </w:r>
    </w:p>
    <w:p w:rsidR="00392CC8" w:rsidRPr="00E6535D" w:rsidRDefault="00392CC8" w:rsidP="00C93D11">
      <w:pPr>
        <w:pStyle w:val="af"/>
      </w:pPr>
      <w:proofErr w:type="spellStart"/>
      <w:r>
        <w:rPr>
          <w:rFonts w:hint="cs"/>
          <w:rtl/>
        </w:rPr>
        <w:t>כב</w:t>
      </w:r>
      <w:proofErr w:type="spellEnd"/>
      <w:r>
        <w:rPr>
          <w:rFonts w:hint="cs"/>
          <w:rtl/>
        </w:rPr>
        <w:t>.</w:t>
      </w:r>
      <w:r w:rsidR="00456FEE">
        <w:rPr>
          <w:rFonts w:hint="cs"/>
          <w:rtl/>
        </w:rPr>
        <w:t xml:space="preserve"> </w:t>
      </w:r>
      <w:r w:rsidR="00F4017C">
        <w:rPr>
          <w:rFonts w:hint="cs"/>
          <w:rtl/>
        </w:rPr>
        <w:t>בהחלטת בית הדין מהתאריך הנ"ל</w:t>
      </w:r>
      <w:r w:rsidRPr="00E6535D">
        <w:rPr>
          <w:rFonts w:hint="cs"/>
          <w:rtl/>
        </w:rPr>
        <w:t xml:space="preserve"> </w:t>
      </w:r>
      <w:r w:rsidRPr="00E6535D">
        <w:rPr>
          <w:rFonts w:hint="cs"/>
          <w:b/>
          <w:bCs/>
          <w:rtl/>
        </w:rPr>
        <w:t>המליץ בית הדין לצדדים להתגרש ולנהל מו"מ לגירושין ובו פיצוי</w:t>
      </w:r>
      <w:r w:rsidRPr="00E6535D">
        <w:rPr>
          <w:rFonts w:hint="cs"/>
          <w:rtl/>
        </w:rPr>
        <w:t xml:space="preserve"> </w:t>
      </w:r>
      <w:r w:rsidRPr="00E6535D">
        <w:rPr>
          <w:rFonts w:hint="cs"/>
          <w:b/>
          <w:bCs/>
          <w:rtl/>
        </w:rPr>
        <w:t xml:space="preserve">הולם </w:t>
      </w:r>
      <w:proofErr w:type="spellStart"/>
      <w:r w:rsidRPr="00E6535D">
        <w:rPr>
          <w:rFonts w:hint="cs"/>
          <w:b/>
          <w:bCs/>
          <w:rtl/>
        </w:rPr>
        <w:t>לאשה</w:t>
      </w:r>
      <w:proofErr w:type="spellEnd"/>
      <w:r w:rsidRPr="00E6535D">
        <w:rPr>
          <w:rFonts w:hint="cs"/>
          <w:b/>
          <w:bCs/>
          <w:rtl/>
        </w:rPr>
        <w:t>.</w:t>
      </w:r>
      <w:r w:rsidRPr="00E6535D">
        <w:rPr>
          <w:rFonts w:hint="cs"/>
          <w:rtl/>
        </w:rPr>
        <w:t xml:space="preserve"> המלצת בית הדין התבססה על חוות דעתה של יועצת הנישואין הנתמכת גם בדעתו של הרב </w:t>
      </w:r>
      <w:r w:rsidR="00F4017C">
        <w:rPr>
          <w:rFonts w:hint="cs"/>
          <w:rtl/>
        </w:rPr>
        <w:t>[ד</w:t>
      </w:r>
      <w:r w:rsidR="00F4017C">
        <w:rPr>
          <w:rtl/>
        </w:rPr>
        <w:t>'</w:t>
      </w:r>
      <w:r w:rsidR="00F4017C">
        <w:rPr>
          <w:rFonts w:hint="cs"/>
          <w:rtl/>
        </w:rPr>
        <w:t>]</w:t>
      </w:r>
      <w:r w:rsidRPr="00E6535D">
        <w:rPr>
          <w:rFonts w:hint="cs"/>
          <w:rtl/>
        </w:rPr>
        <w:t xml:space="preserve"> שהובאה לעיל. עוד הוחלט לחייב את הבעל במזונות </w:t>
      </w:r>
      <w:proofErr w:type="spellStart"/>
      <w:r w:rsidRPr="00E6535D">
        <w:rPr>
          <w:rFonts w:hint="cs"/>
          <w:rtl/>
        </w:rPr>
        <w:t>אשה</w:t>
      </w:r>
      <w:proofErr w:type="spellEnd"/>
      <w:r w:rsidRPr="00E6535D">
        <w:rPr>
          <w:rFonts w:hint="cs"/>
          <w:rtl/>
        </w:rPr>
        <w:t xml:space="preserve"> בסך 2</w:t>
      </w:r>
      <w:r w:rsidR="00F4017C">
        <w:rPr>
          <w:rFonts w:hint="cs"/>
          <w:rtl/>
        </w:rPr>
        <w:t>,</w:t>
      </w:r>
      <w:r w:rsidRPr="00E6535D">
        <w:rPr>
          <w:rFonts w:hint="cs"/>
          <w:rtl/>
        </w:rPr>
        <w:t xml:space="preserve">000 ש"ח לחודש החל מיום </w:t>
      </w:r>
      <w:r w:rsidR="00F4017C">
        <w:rPr>
          <w:rtl/>
        </w:rPr>
        <w:t xml:space="preserve">ה' בכסלו תשע"ב </w:t>
      </w:r>
      <w:r w:rsidR="00F4017C" w:rsidRPr="005D1099">
        <w:rPr>
          <w:szCs w:val="24"/>
          <w:rtl/>
        </w:rPr>
        <w:t>(1.12.2011)</w:t>
      </w:r>
      <w:r w:rsidR="00F4017C">
        <w:rPr>
          <w:rFonts w:hint="cs"/>
          <w:rtl/>
        </w:rPr>
        <w:t>.</w:t>
      </w:r>
      <w:r w:rsidRPr="00E6535D">
        <w:rPr>
          <w:rFonts w:hint="cs"/>
          <w:rtl/>
        </w:rPr>
        <w:t xml:space="preserve"> הוצאות הבית</w:t>
      </w:r>
      <w:r w:rsidR="00F4017C">
        <w:rPr>
          <w:rFonts w:hint="cs"/>
          <w:rtl/>
        </w:rPr>
        <w:t xml:space="preserve"> – ארנונה מים חשמל, גז,</w:t>
      </w:r>
      <w:r w:rsidRPr="00E6535D">
        <w:rPr>
          <w:rFonts w:hint="cs"/>
          <w:rtl/>
        </w:rPr>
        <w:t xml:space="preserve"> וכמו כן סך 250 ש"ח לחודש בגין חוב קודם. באשר לבקשת הבעל לפינוי </w:t>
      </w:r>
      <w:proofErr w:type="spellStart"/>
      <w:r w:rsidRPr="00E6535D">
        <w:rPr>
          <w:rFonts w:hint="cs"/>
          <w:rtl/>
        </w:rPr>
        <w:t>האשה</w:t>
      </w:r>
      <w:proofErr w:type="spellEnd"/>
      <w:r w:rsidRPr="00E6535D">
        <w:rPr>
          <w:rFonts w:hint="cs"/>
          <w:rtl/>
        </w:rPr>
        <w:t xml:space="preserve"> מהדירה ב</w:t>
      </w:r>
      <w:r w:rsidR="00F4017C">
        <w:rPr>
          <w:rFonts w:hint="cs"/>
          <w:rtl/>
        </w:rPr>
        <w:t>[נ</w:t>
      </w:r>
      <w:r w:rsidR="00F4017C">
        <w:rPr>
          <w:rtl/>
        </w:rPr>
        <w:t>'</w:t>
      </w:r>
      <w:r w:rsidR="00F4017C">
        <w:rPr>
          <w:rFonts w:hint="cs"/>
          <w:rtl/>
        </w:rPr>
        <w:t>]</w:t>
      </w:r>
      <w:r w:rsidRPr="00E6535D">
        <w:rPr>
          <w:rFonts w:hint="cs"/>
          <w:rtl/>
        </w:rPr>
        <w:t>, בית הדין דחה בקשתו.</w:t>
      </w:r>
    </w:p>
    <w:p w:rsidR="00392CC8" w:rsidRPr="00E6535D" w:rsidRDefault="00392CC8" w:rsidP="00F4017C">
      <w:pPr>
        <w:pStyle w:val="af"/>
      </w:pPr>
      <w:proofErr w:type="spellStart"/>
      <w:r>
        <w:rPr>
          <w:rFonts w:hint="cs"/>
          <w:rtl/>
        </w:rPr>
        <w:t>כג</w:t>
      </w:r>
      <w:proofErr w:type="spellEnd"/>
      <w:r>
        <w:rPr>
          <w:rFonts w:hint="cs"/>
          <w:rtl/>
        </w:rPr>
        <w:t>.</w:t>
      </w:r>
      <w:r w:rsidR="00456FEE">
        <w:rPr>
          <w:rFonts w:hint="cs"/>
          <w:rtl/>
        </w:rPr>
        <w:t xml:space="preserve"> </w:t>
      </w:r>
      <w:r w:rsidR="00645E9F">
        <w:rPr>
          <w:rFonts w:hint="cs"/>
          <w:rtl/>
        </w:rPr>
        <w:t>ביום</w:t>
      </w:r>
      <w:r w:rsidRPr="00E6535D">
        <w:rPr>
          <w:rFonts w:hint="cs"/>
          <w:rtl/>
        </w:rPr>
        <w:t xml:space="preserve"> </w:t>
      </w:r>
      <w:r w:rsidR="00645E9F">
        <w:rPr>
          <w:rtl/>
        </w:rPr>
        <w:t xml:space="preserve">כ' </w:t>
      </w:r>
      <w:proofErr w:type="spellStart"/>
      <w:r w:rsidR="00645E9F">
        <w:rPr>
          <w:rtl/>
        </w:rPr>
        <w:t>בסיון</w:t>
      </w:r>
      <w:proofErr w:type="spellEnd"/>
      <w:r w:rsidR="00645E9F">
        <w:rPr>
          <w:rtl/>
        </w:rPr>
        <w:t xml:space="preserve"> תשע"ב </w:t>
      </w:r>
      <w:r w:rsidR="00645E9F" w:rsidRPr="005D1099">
        <w:rPr>
          <w:szCs w:val="24"/>
          <w:rtl/>
        </w:rPr>
        <w:t>(10.6.2012)</w:t>
      </w:r>
      <w:r w:rsidR="00645E9F">
        <w:rPr>
          <w:rtl/>
        </w:rPr>
        <w:t xml:space="preserve"> </w:t>
      </w:r>
      <w:r w:rsidRPr="00E6535D">
        <w:rPr>
          <w:rFonts w:hint="cs"/>
          <w:rtl/>
        </w:rPr>
        <w:t xml:space="preserve">התקיים דיון בבית המשפט בבקשת </w:t>
      </w:r>
      <w:proofErr w:type="spellStart"/>
      <w:r w:rsidRPr="00E6535D">
        <w:rPr>
          <w:rFonts w:hint="cs"/>
          <w:rtl/>
        </w:rPr>
        <w:t>האשה</w:t>
      </w:r>
      <w:proofErr w:type="spellEnd"/>
      <w:r w:rsidRPr="00E6535D">
        <w:rPr>
          <w:rFonts w:hint="cs"/>
          <w:rtl/>
        </w:rPr>
        <w:t xml:space="preserve"> למתן צו הגנה כנגד הבעל</w:t>
      </w:r>
      <w:r w:rsidR="00F4017C">
        <w:rPr>
          <w:rFonts w:hint="cs"/>
          <w:rtl/>
        </w:rPr>
        <w:t>.</w:t>
      </w:r>
      <w:r w:rsidRPr="00E6535D">
        <w:rPr>
          <w:rFonts w:hint="cs"/>
          <w:rtl/>
        </w:rPr>
        <w:t xml:space="preserve"> במהלך הדיון הטיחו הצדדים האשמות קשות</w:t>
      </w:r>
      <w:r w:rsidR="00F4017C">
        <w:rPr>
          <w:rFonts w:hint="cs"/>
          <w:rtl/>
        </w:rPr>
        <w:t>.</w:t>
      </w:r>
      <w:r w:rsidRPr="00E6535D">
        <w:rPr>
          <w:rFonts w:hint="cs"/>
          <w:rtl/>
        </w:rPr>
        <w:t xml:space="preserve"> בית המשפט הציע לצדדים להגיע לפשרה</w:t>
      </w:r>
      <w:r w:rsidR="00F4017C">
        <w:rPr>
          <w:rFonts w:hint="cs"/>
          <w:rtl/>
        </w:rPr>
        <w:t>,</w:t>
      </w:r>
      <w:r w:rsidRPr="00E6535D">
        <w:rPr>
          <w:rFonts w:hint="cs"/>
          <w:rtl/>
        </w:rPr>
        <w:t xml:space="preserve"> </w:t>
      </w:r>
      <w:r w:rsidR="00F4017C">
        <w:rPr>
          <w:rFonts w:hint="cs"/>
          <w:rtl/>
        </w:rPr>
        <w:t xml:space="preserve">והיא </w:t>
      </w:r>
      <w:r w:rsidRPr="00E6535D">
        <w:rPr>
          <w:rFonts w:hint="cs"/>
          <w:rtl/>
        </w:rPr>
        <w:t>לא התקבלה על דעתם. בהחלטת בית המשפט נאמר "</w:t>
      </w:r>
      <w:r w:rsidRPr="00E6535D">
        <w:rPr>
          <w:rFonts w:hint="cs"/>
          <w:b/>
          <w:bCs/>
          <w:rtl/>
        </w:rPr>
        <w:t>נוכח החומר שנפרס בפניי לרבות התנהלות הצדדים במהלך הדיון, נראה כי</w:t>
      </w:r>
      <w:r w:rsidRPr="00E6535D">
        <w:rPr>
          <w:rFonts w:hint="cs"/>
          <w:rtl/>
        </w:rPr>
        <w:t xml:space="preserve"> </w:t>
      </w:r>
      <w:r w:rsidRPr="00E6535D">
        <w:rPr>
          <w:rFonts w:hint="cs"/>
          <w:b/>
          <w:bCs/>
          <w:rtl/>
        </w:rPr>
        <w:t>אין כל אפשרות כי הצדדים ימשיכו להתגורר יחד בדירה אחת. מסכת היחסים בין הצדדים טעונה מאד, כל אחד מהם מאשים את האחר בהתנהגות שלילית כלפיו</w:t>
      </w:r>
      <w:r w:rsidR="00F4017C">
        <w:rPr>
          <w:rFonts w:hint="cs"/>
          <w:b/>
          <w:bCs/>
          <w:rtl/>
        </w:rPr>
        <w:t>,</w:t>
      </w:r>
      <w:r w:rsidRPr="00E6535D">
        <w:rPr>
          <w:rFonts w:hint="cs"/>
          <w:b/>
          <w:bCs/>
          <w:rtl/>
        </w:rPr>
        <w:t xml:space="preserve"> ולהתרשמותי, אם יחזרו הצדדים לגור</w:t>
      </w:r>
      <w:r w:rsidRPr="00E6535D">
        <w:rPr>
          <w:rFonts w:hint="cs"/>
          <w:rtl/>
        </w:rPr>
        <w:t xml:space="preserve"> </w:t>
      </w:r>
      <w:r w:rsidRPr="00E6535D">
        <w:rPr>
          <w:rFonts w:hint="cs"/>
          <w:b/>
          <w:bCs/>
          <w:rtl/>
        </w:rPr>
        <w:t>בדירה</w:t>
      </w:r>
      <w:r w:rsidRPr="00E6535D">
        <w:rPr>
          <w:rFonts w:hint="cs"/>
          <w:rtl/>
        </w:rPr>
        <w:t xml:space="preserve"> </w:t>
      </w:r>
      <w:r w:rsidRPr="00E6535D">
        <w:rPr>
          <w:rFonts w:hint="cs"/>
          <w:b/>
          <w:bCs/>
          <w:rtl/>
        </w:rPr>
        <w:t>אחת, עלולים היחסים ביניהם להסלים עוד יותר ולהגיע חלילה, אף לכדי אלימות של</w:t>
      </w:r>
      <w:r w:rsidRPr="00E6535D">
        <w:rPr>
          <w:rFonts w:hint="cs"/>
          <w:rtl/>
        </w:rPr>
        <w:t xml:space="preserve"> </w:t>
      </w:r>
      <w:r w:rsidRPr="00E6535D">
        <w:rPr>
          <w:rFonts w:hint="cs"/>
          <w:b/>
          <w:bCs/>
          <w:rtl/>
        </w:rPr>
        <w:t>ממש</w:t>
      </w:r>
      <w:r w:rsidR="00F4017C">
        <w:rPr>
          <w:rFonts w:hint="cs"/>
          <w:b/>
          <w:bCs/>
          <w:rtl/>
        </w:rPr>
        <w:t>.</w:t>
      </w:r>
      <w:r w:rsidRPr="00E6535D">
        <w:rPr>
          <w:rFonts w:hint="cs"/>
          <w:b/>
          <w:bCs/>
          <w:rtl/>
        </w:rPr>
        <w:t>"</w:t>
      </w:r>
      <w:r w:rsidRPr="00E6535D">
        <w:rPr>
          <w:rFonts w:hint="cs"/>
          <w:rtl/>
        </w:rPr>
        <w:t xml:space="preserve"> וראה עוד החלטה נוספת ברוח זו מיום </w:t>
      </w:r>
      <w:r w:rsidR="00645E9F">
        <w:rPr>
          <w:rtl/>
        </w:rPr>
        <w:t xml:space="preserve">י"ג </w:t>
      </w:r>
      <w:proofErr w:type="spellStart"/>
      <w:r w:rsidR="00645E9F">
        <w:rPr>
          <w:rtl/>
        </w:rPr>
        <w:t>בסיון</w:t>
      </w:r>
      <w:proofErr w:type="spellEnd"/>
      <w:r w:rsidR="00645E9F">
        <w:rPr>
          <w:rtl/>
        </w:rPr>
        <w:t xml:space="preserve"> תשע"ב </w:t>
      </w:r>
      <w:r w:rsidR="00645E9F" w:rsidRPr="005D1099">
        <w:rPr>
          <w:szCs w:val="24"/>
          <w:rtl/>
        </w:rPr>
        <w:t>(3.6.2012)</w:t>
      </w:r>
      <w:r w:rsidR="00645E9F">
        <w:rPr>
          <w:rtl/>
        </w:rPr>
        <w:t xml:space="preserve"> </w:t>
      </w:r>
      <w:r w:rsidRPr="00E6535D">
        <w:rPr>
          <w:rFonts w:hint="cs"/>
          <w:rtl/>
        </w:rPr>
        <w:t xml:space="preserve">לבקשת </w:t>
      </w:r>
      <w:proofErr w:type="spellStart"/>
      <w:r w:rsidRPr="00E6535D">
        <w:rPr>
          <w:rFonts w:hint="cs"/>
          <w:rtl/>
        </w:rPr>
        <w:t>האשה</w:t>
      </w:r>
      <w:proofErr w:type="spellEnd"/>
      <w:r w:rsidRPr="00E6535D">
        <w:rPr>
          <w:rFonts w:hint="cs"/>
          <w:rtl/>
        </w:rPr>
        <w:t xml:space="preserve"> למתן צו הגנה.</w:t>
      </w:r>
    </w:p>
    <w:p w:rsidR="00392CC8" w:rsidRPr="00E6535D" w:rsidRDefault="00392CC8" w:rsidP="00F4017C">
      <w:pPr>
        <w:pStyle w:val="af"/>
      </w:pPr>
      <w:r>
        <w:rPr>
          <w:rFonts w:hint="cs"/>
          <w:rtl/>
        </w:rPr>
        <w:t>כד.</w:t>
      </w:r>
      <w:r w:rsidR="00456FEE">
        <w:rPr>
          <w:rFonts w:hint="cs"/>
          <w:rtl/>
        </w:rPr>
        <w:t xml:space="preserve"> </w:t>
      </w:r>
      <w:r w:rsidR="00645E9F">
        <w:rPr>
          <w:rFonts w:hint="cs"/>
          <w:rtl/>
        </w:rPr>
        <w:t>ביום</w:t>
      </w:r>
      <w:r w:rsidRPr="00E6535D">
        <w:rPr>
          <w:rFonts w:hint="cs"/>
          <w:rtl/>
        </w:rPr>
        <w:t xml:space="preserve"> כ"ב טבת תשע"ב </w:t>
      </w:r>
      <w:r w:rsidRPr="00E6535D">
        <w:rPr>
          <w:rFonts w:hint="cs"/>
          <w:b/>
          <w:bCs/>
          <w:rtl/>
        </w:rPr>
        <w:t xml:space="preserve">חתמו הצדדים בפני הרב </w:t>
      </w:r>
      <w:r w:rsidR="00F4017C">
        <w:rPr>
          <w:rFonts w:hint="cs"/>
          <w:b/>
          <w:bCs/>
          <w:rtl/>
        </w:rPr>
        <w:t>[ל</w:t>
      </w:r>
      <w:r w:rsidR="00F4017C">
        <w:rPr>
          <w:b/>
          <w:bCs/>
          <w:rtl/>
        </w:rPr>
        <w:t>'</w:t>
      </w:r>
      <w:r w:rsidR="00F4017C">
        <w:rPr>
          <w:rFonts w:hint="cs"/>
          <w:b/>
          <w:bCs/>
          <w:rtl/>
        </w:rPr>
        <w:t>]</w:t>
      </w:r>
      <w:r w:rsidRPr="00E6535D">
        <w:rPr>
          <w:rFonts w:hint="cs"/>
          <w:b/>
          <w:bCs/>
          <w:rtl/>
        </w:rPr>
        <w:t xml:space="preserve"> על התחייבות לקבל את חוות דעתו</w:t>
      </w:r>
      <w:r w:rsidRPr="00E6535D">
        <w:rPr>
          <w:rFonts w:hint="cs"/>
          <w:rtl/>
        </w:rPr>
        <w:t xml:space="preserve"> של הרב </w:t>
      </w:r>
      <w:r w:rsidR="00F4017C">
        <w:rPr>
          <w:rFonts w:hint="cs"/>
          <w:rtl/>
        </w:rPr>
        <w:t>[ל</w:t>
      </w:r>
      <w:r w:rsidR="00F4017C">
        <w:rPr>
          <w:rtl/>
        </w:rPr>
        <w:t>'</w:t>
      </w:r>
      <w:r w:rsidR="00F4017C">
        <w:rPr>
          <w:rFonts w:hint="cs"/>
          <w:rtl/>
        </w:rPr>
        <w:t>]</w:t>
      </w:r>
      <w:r w:rsidRPr="00E6535D">
        <w:rPr>
          <w:rFonts w:hint="cs"/>
          <w:rtl/>
        </w:rPr>
        <w:t xml:space="preserve"> בנוגע לחילוקי דעת ביניהם בנוגע לנישואיהם או לגירושין וכל הדברים הקשורים לזה הן בכסף הן ברכוש ומקבלים חוות דעתו כפסיקה סופית שאין לערער אחריה לא בבית הדין ולא בבית משפט.</w:t>
      </w:r>
    </w:p>
    <w:p w:rsidR="00392CC8" w:rsidRPr="00E6535D" w:rsidRDefault="00392CC8" w:rsidP="00C93D11">
      <w:pPr>
        <w:pStyle w:val="af"/>
      </w:pPr>
      <w:r>
        <w:rPr>
          <w:rFonts w:hint="cs"/>
          <w:rtl/>
        </w:rPr>
        <w:t>כה.</w:t>
      </w:r>
      <w:r w:rsidR="00456FEE">
        <w:rPr>
          <w:rFonts w:hint="cs"/>
          <w:rtl/>
        </w:rPr>
        <w:t xml:space="preserve"> </w:t>
      </w:r>
      <w:r w:rsidR="00645E9F">
        <w:rPr>
          <w:rFonts w:hint="cs"/>
          <w:rtl/>
        </w:rPr>
        <w:t>ביום</w:t>
      </w:r>
      <w:r w:rsidRPr="00E6535D">
        <w:rPr>
          <w:rFonts w:hint="cs"/>
          <w:rtl/>
        </w:rPr>
        <w:t xml:space="preserve"> י"ב מנחם אב תשע"ב ניתנה חוות דעתו של הבורר </w:t>
      </w:r>
      <w:r w:rsidRPr="00E6535D">
        <w:rPr>
          <w:rFonts w:hint="cs"/>
          <w:b/>
          <w:bCs/>
          <w:rtl/>
        </w:rPr>
        <w:t xml:space="preserve">לפיה </w:t>
      </w:r>
      <w:proofErr w:type="spellStart"/>
      <w:r w:rsidRPr="00E6535D">
        <w:rPr>
          <w:rFonts w:hint="cs"/>
          <w:b/>
          <w:bCs/>
          <w:rtl/>
        </w:rPr>
        <w:t>האשה</w:t>
      </w:r>
      <w:proofErr w:type="spellEnd"/>
      <w:r w:rsidRPr="00E6535D">
        <w:rPr>
          <w:rFonts w:hint="cs"/>
          <w:b/>
          <w:bCs/>
          <w:rtl/>
        </w:rPr>
        <w:t xml:space="preserve"> תקבל את שתי הדירות מיום</w:t>
      </w:r>
      <w:r w:rsidRPr="00E6535D">
        <w:rPr>
          <w:rFonts w:hint="cs"/>
          <w:rtl/>
        </w:rPr>
        <w:t xml:space="preserve"> </w:t>
      </w:r>
      <w:r w:rsidRPr="00E6535D">
        <w:rPr>
          <w:rFonts w:hint="cs"/>
          <w:b/>
          <w:bCs/>
          <w:rtl/>
        </w:rPr>
        <w:t xml:space="preserve">קבלת הגט עד לשש שנים או תקבל תמורת השכרת הדירות </w:t>
      </w:r>
      <w:r w:rsidR="0030701A">
        <w:rPr>
          <w:rFonts w:hint="cs"/>
          <w:b/>
          <w:bCs/>
          <w:rtl/>
        </w:rPr>
        <w:t xml:space="preserve">למשך שש שנים </w:t>
      </w:r>
      <w:r w:rsidRPr="00E6535D">
        <w:rPr>
          <w:rFonts w:hint="cs"/>
          <w:b/>
          <w:bCs/>
          <w:rtl/>
        </w:rPr>
        <w:t xml:space="preserve">אם יתגרשו הצדדים בתוך שלושה חדשים. פשרה זו הוגבלה </w:t>
      </w:r>
      <w:r w:rsidR="0030701A">
        <w:rPr>
          <w:rFonts w:hint="cs"/>
          <w:b/>
          <w:bCs/>
          <w:rtl/>
        </w:rPr>
        <w:t>אם</w:t>
      </w:r>
      <w:r w:rsidRPr="00E6535D">
        <w:rPr>
          <w:rFonts w:hint="cs"/>
          <w:b/>
          <w:bCs/>
          <w:rtl/>
        </w:rPr>
        <w:t xml:space="preserve"> הבעל לא יתנכל </w:t>
      </w:r>
      <w:proofErr w:type="spellStart"/>
      <w:r w:rsidRPr="00E6535D">
        <w:rPr>
          <w:rFonts w:hint="cs"/>
          <w:b/>
          <w:bCs/>
          <w:rtl/>
        </w:rPr>
        <w:t>לאשה</w:t>
      </w:r>
      <w:proofErr w:type="spellEnd"/>
      <w:r w:rsidRPr="00E6535D">
        <w:rPr>
          <w:rFonts w:hint="cs"/>
          <w:b/>
          <w:bCs/>
          <w:rtl/>
        </w:rPr>
        <w:t xml:space="preserve"> בשאר התחייבויותיו בגין מזונות בגדים והתכולה.</w:t>
      </w:r>
    </w:p>
    <w:p w:rsidR="00392CC8" w:rsidRPr="00E6535D" w:rsidRDefault="00392CC8" w:rsidP="00C93D11">
      <w:pPr>
        <w:pStyle w:val="af"/>
      </w:pPr>
      <w:proofErr w:type="spellStart"/>
      <w:r>
        <w:rPr>
          <w:rFonts w:hint="cs"/>
          <w:rtl/>
        </w:rPr>
        <w:t>כו</w:t>
      </w:r>
      <w:proofErr w:type="spellEnd"/>
      <w:r>
        <w:rPr>
          <w:rFonts w:hint="cs"/>
          <w:rtl/>
        </w:rPr>
        <w:t>.</w:t>
      </w:r>
      <w:r w:rsidR="00456FEE">
        <w:rPr>
          <w:rFonts w:hint="cs"/>
          <w:rtl/>
        </w:rPr>
        <w:t xml:space="preserve"> </w:t>
      </w:r>
      <w:r w:rsidR="00645E9F">
        <w:rPr>
          <w:rFonts w:hint="cs"/>
          <w:rtl/>
        </w:rPr>
        <w:t>ביום</w:t>
      </w:r>
      <w:r w:rsidRPr="00E6535D">
        <w:rPr>
          <w:rFonts w:hint="cs"/>
          <w:rtl/>
        </w:rPr>
        <w:t xml:space="preserve"> </w:t>
      </w:r>
      <w:r w:rsidR="00645E9F">
        <w:rPr>
          <w:rtl/>
        </w:rPr>
        <w:t xml:space="preserve">כ"ה באב תשע"ב </w:t>
      </w:r>
      <w:r w:rsidR="00645E9F" w:rsidRPr="005D1099">
        <w:rPr>
          <w:szCs w:val="24"/>
          <w:rtl/>
        </w:rPr>
        <w:t>(13.8.2012)</w:t>
      </w:r>
      <w:r w:rsidR="00645E9F">
        <w:rPr>
          <w:rtl/>
        </w:rPr>
        <w:t xml:space="preserve"> </w:t>
      </w:r>
      <w:r w:rsidRPr="00E6535D">
        <w:rPr>
          <w:rFonts w:hint="cs"/>
          <w:rtl/>
        </w:rPr>
        <w:t xml:space="preserve">הגישה </w:t>
      </w:r>
      <w:proofErr w:type="spellStart"/>
      <w:r w:rsidRPr="00E6535D">
        <w:rPr>
          <w:rFonts w:hint="cs"/>
          <w:rtl/>
        </w:rPr>
        <w:t>האשה</w:t>
      </w:r>
      <w:proofErr w:type="spellEnd"/>
      <w:r w:rsidRPr="00E6535D">
        <w:rPr>
          <w:rFonts w:hint="cs"/>
          <w:rtl/>
        </w:rPr>
        <w:t xml:space="preserve"> וב"כ לבית הדין הודעה ובה חוות דעתו של הבורר.</w:t>
      </w:r>
    </w:p>
    <w:p w:rsidR="00392CC8" w:rsidRPr="00E6535D" w:rsidRDefault="00392CC8" w:rsidP="0030701A">
      <w:pPr>
        <w:pStyle w:val="af"/>
      </w:pPr>
      <w:proofErr w:type="spellStart"/>
      <w:r>
        <w:rPr>
          <w:rFonts w:hint="cs"/>
          <w:rtl/>
        </w:rPr>
        <w:t>כז</w:t>
      </w:r>
      <w:proofErr w:type="spellEnd"/>
      <w:r>
        <w:rPr>
          <w:rFonts w:hint="cs"/>
          <w:rtl/>
        </w:rPr>
        <w:t>.</w:t>
      </w:r>
      <w:r w:rsidR="00456FEE">
        <w:rPr>
          <w:rFonts w:hint="cs"/>
          <w:rtl/>
        </w:rPr>
        <w:t xml:space="preserve"> </w:t>
      </w:r>
      <w:r w:rsidR="00645E9F">
        <w:rPr>
          <w:rFonts w:hint="cs"/>
          <w:rtl/>
        </w:rPr>
        <w:t>ביום</w:t>
      </w:r>
      <w:r w:rsidRPr="00E6535D">
        <w:rPr>
          <w:rFonts w:hint="cs"/>
          <w:rtl/>
        </w:rPr>
        <w:t xml:space="preserve"> </w:t>
      </w:r>
      <w:r w:rsidR="00645E9F">
        <w:rPr>
          <w:rtl/>
        </w:rPr>
        <w:t xml:space="preserve">ט"ז באלול תשע"ב </w:t>
      </w:r>
      <w:r w:rsidR="00645E9F" w:rsidRPr="005D1099">
        <w:rPr>
          <w:szCs w:val="24"/>
          <w:rtl/>
        </w:rPr>
        <w:t>(3.9.2012)</w:t>
      </w:r>
      <w:r w:rsidR="00645E9F">
        <w:rPr>
          <w:rtl/>
        </w:rPr>
        <w:t xml:space="preserve"> </w:t>
      </w:r>
      <w:r w:rsidRPr="00E6535D">
        <w:rPr>
          <w:rFonts w:hint="cs"/>
          <w:rtl/>
        </w:rPr>
        <w:t xml:space="preserve">התקיים דיון בהרכב חסר. </w:t>
      </w:r>
      <w:proofErr w:type="spellStart"/>
      <w:r w:rsidRPr="00E6535D">
        <w:rPr>
          <w:rFonts w:hint="cs"/>
          <w:rtl/>
        </w:rPr>
        <w:t>האשה</w:t>
      </w:r>
      <w:proofErr w:type="spellEnd"/>
      <w:r w:rsidRPr="00E6535D">
        <w:rPr>
          <w:rFonts w:hint="cs"/>
          <w:rtl/>
        </w:rPr>
        <w:t xml:space="preserve"> וב"כ בקשו לאשרו. הבעל וב"כ התנגדו. במהלך הדיון הביעה </w:t>
      </w:r>
      <w:proofErr w:type="spellStart"/>
      <w:r w:rsidRPr="00E6535D">
        <w:rPr>
          <w:rFonts w:hint="cs"/>
          <w:rtl/>
        </w:rPr>
        <w:t>האשה</w:t>
      </w:r>
      <w:proofErr w:type="spellEnd"/>
      <w:r w:rsidRPr="00E6535D">
        <w:rPr>
          <w:rFonts w:hint="cs"/>
          <w:rtl/>
        </w:rPr>
        <w:t xml:space="preserve"> הסכמה להתגרש בהתאם לקבלת המגיע לה על פי חוות דעת הבורר.</w:t>
      </w:r>
    </w:p>
    <w:p w:rsidR="00392CC8" w:rsidRPr="00E6535D" w:rsidRDefault="00392CC8" w:rsidP="0030701A">
      <w:pPr>
        <w:pStyle w:val="af"/>
      </w:pPr>
      <w:proofErr w:type="spellStart"/>
      <w:r>
        <w:rPr>
          <w:rFonts w:hint="cs"/>
          <w:rtl/>
        </w:rPr>
        <w:t>כח</w:t>
      </w:r>
      <w:proofErr w:type="spellEnd"/>
      <w:r>
        <w:rPr>
          <w:rFonts w:hint="cs"/>
          <w:rtl/>
        </w:rPr>
        <w:t>.</w:t>
      </w:r>
      <w:r w:rsidR="00456FEE">
        <w:rPr>
          <w:rFonts w:hint="cs"/>
          <w:rtl/>
        </w:rPr>
        <w:t xml:space="preserve"> </w:t>
      </w:r>
      <w:r w:rsidR="00645E9F">
        <w:rPr>
          <w:rFonts w:hint="cs"/>
          <w:rtl/>
        </w:rPr>
        <w:t>ביום</w:t>
      </w:r>
      <w:r w:rsidRPr="00E6535D">
        <w:rPr>
          <w:rFonts w:hint="cs"/>
          <w:rtl/>
        </w:rPr>
        <w:t xml:space="preserve"> </w:t>
      </w:r>
      <w:r w:rsidR="00645E9F">
        <w:rPr>
          <w:rtl/>
        </w:rPr>
        <w:t xml:space="preserve">ה' בכסלו תשע"ג </w:t>
      </w:r>
      <w:r w:rsidR="00645E9F" w:rsidRPr="005D1099">
        <w:rPr>
          <w:szCs w:val="24"/>
          <w:rtl/>
        </w:rPr>
        <w:t>(19.11.2012)</w:t>
      </w:r>
      <w:r w:rsidR="00645E9F">
        <w:rPr>
          <w:rtl/>
        </w:rPr>
        <w:t xml:space="preserve"> </w:t>
      </w:r>
      <w:r w:rsidRPr="00E6535D">
        <w:rPr>
          <w:rFonts w:hint="cs"/>
          <w:rtl/>
        </w:rPr>
        <w:t xml:space="preserve">התקיים דיון נוסף. </w:t>
      </w:r>
      <w:proofErr w:type="spellStart"/>
      <w:r w:rsidRPr="00E6535D">
        <w:rPr>
          <w:rFonts w:hint="cs"/>
          <w:rtl/>
        </w:rPr>
        <w:t>האשה</w:t>
      </w:r>
      <w:proofErr w:type="spellEnd"/>
      <w:r w:rsidRPr="00E6535D">
        <w:rPr>
          <w:rFonts w:hint="cs"/>
          <w:rtl/>
        </w:rPr>
        <w:t xml:space="preserve"> שוב הביעה הסכמתה להתגרש על פי חוות דעת הבורר. ב"כ </w:t>
      </w:r>
      <w:proofErr w:type="spellStart"/>
      <w:r w:rsidRPr="00E6535D">
        <w:rPr>
          <w:rFonts w:hint="cs"/>
          <w:rtl/>
        </w:rPr>
        <w:t>האשה</w:t>
      </w:r>
      <w:proofErr w:type="spellEnd"/>
      <w:r w:rsidRPr="00E6535D">
        <w:rPr>
          <w:rFonts w:hint="cs"/>
          <w:rtl/>
        </w:rPr>
        <w:t xml:space="preserve"> חישבה את הסכום המגיע </w:t>
      </w:r>
      <w:proofErr w:type="spellStart"/>
      <w:r w:rsidRPr="00E6535D">
        <w:rPr>
          <w:rFonts w:hint="cs"/>
          <w:rtl/>
        </w:rPr>
        <w:t>לאשה</w:t>
      </w:r>
      <w:proofErr w:type="spellEnd"/>
      <w:r w:rsidRPr="00E6535D">
        <w:rPr>
          <w:rFonts w:hint="cs"/>
          <w:rtl/>
        </w:rPr>
        <w:t xml:space="preserve"> מהבעל כדמי שכירות לשש שנים כפי שקבע הבורר על סך 331</w:t>
      </w:r>
      <w:r w:rsidR="0030701A">
        <w:rPr>
          <w:rFonts w:hint="cs"/>
          <w:rtl/>
        </w:rPr>
        <w:t>,</w:t>
      </w:r>
      <w:r w:rsidRPr="00E6535D">
        <w:rPr>
          <w:rFonts w:hint="cs"/>
          <w:rtl/>
        </w:rPr>
        <w:t xml:space="preserve">000 ש"ח. הבעל ב"כ בקשו להתגרש וטענו </w:t>
      </w:r>
      <w:r w:rsidRPr="00E6535D">
        <w:rPr>
          <w:rFonts w:hint="cs"/>
          <w:rtl/>
        </w:rPr>
        <w:lastRenderedPageBreak/>
        <w:t xml:space="preserve">כנגד הבורר שהיה בקשר עם </w:t>
      </w:r>
      <w:proofErr w:type="spellStart"/>
      <w:r w:rsidRPr="00E6535D">
        <w:rPr>
          <w:rFonts w:hint="cs"/>
          <w:rtl/>
        </w:rPr>
        <w:t>האשה</w:t>
      </w:r>
      <w:proofErr w:type="spellEnd"/>
      <w:r w:rsidRPr="00E6535D">
        <w:rPr>
          <w:rFonts w:hint="cs"/>
          <w:rtl/>
        </w:rPr>
        <w:t xml:space="preserve"> כל הזמן והבעל סמך עליו לעניין הגירושין בלבד. כמו כן טענו כנגד ההסכם שערכה </w:t>
      </w:r>
      <w:proofErr w:type="spellStart"/>
      <w:r w:rsidRPr="00E6535D">
        <w:rPr>
          <w:rFonts w:hint="cs"/>
          <w:rtl/>
        </w:rPr>
        <w:t>האשה</w:t>
      </w:r>
      <w:proofErr w:type="spellEnd"/>
      <w:r w:rsidRPr="00E6535D">
        <w:rPr>
          <w:rFonts w:hint="cs"/>
          <w:rtl/>
        </w:rPr>
        <w:t xml:space="preserve"> כשבוע לפני הנישואין שהחתימה אותו במרמה. </w:t>
      </w:r>
      <w:proofErr w:type="spellStart"/>
      <w:r w:rsidRPr="00E6535D">
        <w:rPr>
          <w:rFonts w:hint="cs"/>
          <w:rtl/>
        </w:rPr>
        <w:t>האשה</w:t>
      </w:r>
      <w:proofErr w:type="spellEnd"/>
      <w:r w:rsidRPr="00E6535D">
        <w:rPr>
          <w:rFonts w:hint="cs"/>
          <w:rtl/>
        </w:rPr>
        <w:t xml:space="preserve"> טענה כי ההסכם נערך לאחר התייעצות עם רב המוכר להם שהקריאו בפניו את ההסכם וכמו כן שלבורר פנו שניהם כדי להגיע לפשרה כך שהבעל ידע לקראת מה הוא הולך.</w:t>
      </w:r>
    </w:p>
    <w:p w:rsidR="00392CC8" w:rsidRPr="00E6535D" w:rsidRDefault="00392CC8" w:rsidP="00C93D11">
      <w:pPr>
        <w:pStyle w:val="af"/>
      </w:pPr>
      <w:proofErr w:type="spellStart"/>
      <w:r>
        <w:rPr>
          <w:rFonts w:hint="cs"/>
          <w:rtl/>
        </w:rPr>
        <w:t>כט</w:t>
      </w:r>
      <w:proofErr w:type="spellEnd"/>
      <w:r>
        <w:rPr>
          <w:rFonts w:hint="cs"/>
          <w:rtl/>
        </w:rPr>
        <w:t>.</w:t>
      </w:r>
      <w:r w:rsidR="00456FEE">
        <w:rPr>
          <w:rFonts w:hint="cs"/>
          <w:rtl/>
        </w:rPr>
        <w:t xml:space="preserve"> </w:t>
      </w:r>
      <w:r w:rsidRPr="00E6535D">
        <w:rPr>
          <w:rFonts w:hint="cs"/>
          <w:rtl/>
        </w:rPr>
        <w:t>הצדדים נחקרו למה שנכתב בהסכם "</w:t>
      </w:r>
      <w:r w:rsidRPr="00E6535D">
        <w:rPr>
          <w:rFonts w:hint="cs"/>
          <w:b/>
          <w:bCs/>
          <w:rtl/>
        </w:rPr>
        <w:t>במקרה של פקיעת הנישואין</w:t>
      </w:r>
      <w:r w:rsidRPr="00E6535D">
        <w:rPr>
          <w:rFonts w:hint="cs"/>
          <w:rtl/>
        </w:rPr>
        <w:t xml:space="preserve">" למה התכוונו. </w:t>
      </w:r>
      <w:proofErr w:type="spellStart"/>
      <w:r w:rsidRPr="00E6535D">
        <w:rPr>
          <w:rFonts w:hint="cs"/>
          <w:rtl/>
        </w:rPr>
        <w:t>האשה</w:t>
      </w:r>
      <w:proofErr w:type="spellEnd"/>
      <w:r w:rsidRPr="00E6535D">
        <w:rPr>
          <w:rFonts w:hint="cs"/>
          <w:rtl/>
        </w:rPr>
        <w:t xml:space="preserve"> פירשה זאת גם </w:t>
      </w:r>
      <w:r w:rsidRPr="00E6535D">
        <w:rPr>
          <w:rFonts w:hint="cs"/>
          <w:b/>
          <w:bCs/>
          <w:rtl/>
        </w:rPr>
        <w:t>לגירושין וגם לפטירה מן העולם</w:t>
      </w:r>
      <w:r w:rsidRPr="00E6535D">
        <w:rPr>
          <w:rFonts w:hint="cs"/>
          <w:rtl/>
        </w:rPr>
        <w:t xml:space="preserve">. הבעל לא הסכים וטען שהבין </w:t>
      </w:r>
      <w:r w:rsidRPr="00E6535D">
        <w:rPr>
          <w:rFonts w:hint="cs"/>
          <w:b/>
          <w:bCs/>
          <w:rtl/>
        </w:rPr>
        <w:t>שהכוונה לאחר מותו</w:t>
      </w:r>
      <w:r w:rsidRPr="00E6535D">
        <w:rPr>
          <w:rFonts w:hint="cs"/>
          <w:rtl/>
        </w:rPr>
        <w:t>.</w:t>
      </w:r>
    </w:p>
    <w:p w:rsidR="00392CC8" w:rsidRPr="00E6535D" w:rsidRDefault="00392CC8" w:rsidP="00C93D11">
      <w:pPr>
        <w:pStyle w:val="af"/>
        <w:rPr>
          <w:b/>
          <w:bCs/>
        </w:rPr>
      </w:pPr>
      <w:r w:rsidRPr="00456FEE">
        <w:rPr>
          <w:rFonts w:hint="cs"/>
          <w:rtl/>
        </w:rPr>
        <w:t>ל.</w:t>
      </w:r>
      <w:r w:rsidR="00456FEE">
        <w:rPr>
          <w:rFonts w:hint="cs"/>
          <w:b/>
          <w:bCs/>
          <w:rtl/>
        </w:rPr>
        <w:t xml:space="preserve"> </w:t>
      </w:r>
      <w:r w:rsidRPr="00E6535D">
        <w:rPr>
          <w:rFonts w:hint="cs"/>
          <w:b/>
          <w:bCs/>
          <w:rtl/>
        </w:rPr>
        <w:t xml:space="preserve">בהחלטת בית הדין הוצעה לצדדים פשרה שהבעל ישלם </w:t>
      </w:r>
      <w:proofErr w:type="spellStart"/>
      <w:r w:rsidRPr="00E6535D">
        <w:rPr>
          <w:rFonts w:hint="cs"/>
          <w:b/>
          <w:bCs/>
          <w:rtl/>
        </w:rPr>
        <w:t>לאשה</w:t>
      </w:r>
      <w:proofErr w:type="spellEnd"/>
      <w:r w:rsidRPr="00E6535D">
        <w:rPr>
          <w:rFonts w:hint="cs"/>
          <w:b/>
          <w:bCs/>
          <w:rtl/>
        </w:rPr>
        <w:t xml:space="preserve"> סך 120,000 ₪.</w:t>
      </w:r>
      <w:r w:rsidRPr="00E6535D">
        <w:rPr>
          <w:rFonts w:hint="cs"/>
          <w:rtl/>
        </w:rPr>
        <w:t xml:space="preserve"> הצדדים התבקשו שישקלו זאת בכובד ראש וימציאו תשובה.</w:t>
      </w:r>
    </w:p>
    <w:p w:rsidR="00392CC8" w:rsidRPr="00E6535D" w:rsidRDefault="00392CC8" w:rsidP="00C93D11">
      <w:pPr>
        <w:pStyle w:val="af"/>
        <w:rPr>
          <w:b/>
          <w:bCs/>
        </w:rPr>
      </w:pPr>
      <w:r w:rsidRPr="00456FEE">
        <w:rPr>
          <w:rFonts w:hint="cs"/>
          <w:rtl/>
        </w:rPr>
        <w:t>לא.</w:t>
      </w:r>
      <w:r w:rsidR="00456FEE">
        <w:rPr>
          <w:rFonts w:hint="cs"/>
          <w:b/>
          <w:bCs/>
          <w:rtl/>
        </w:rPr>
        <w:t xml:space="preserve"> </w:t>
      </w:r>
      <w:r w:rsidR="00645E9F">
        <w:rPr>
          <w:rFonts w:hint="cs"/>
          <w:b/>
          <w:bCs/>
          <w:rtl/>
        </w:rPr>
        <w:t>ביום</w:t>
      </w:r>
      <w:r w:rsidRPr="00E6535D">
        <w:rPr>
          <w:rFonts w:hint="cs"/>
          <w:b/>
          <w:bCs/>
          <w:rtl/>
        </w:rPr>
        <w:t xml:space="preserve"> </w:t>
      </w:r>
      <w:r w:rsidR="00645E9F">
        <w:rPr>
          <w:b/>
          <w:bCs/>
          <w:rtl/>
        </w:rPr>
        <w:t xml:space="preserve">י"א בכסלו תשע"ג </w:t>
      </w:r>
      <w:r w:rsidR="00645E9F" w:rsidRPr="005D1099">
        <w:rPr>
          <w:b/>
          <w:bCs/>
          <w:szCs w:val="24"/>
          <w:rtl/>
        </w:rPr>
        <w:t>(25.11.2012)</w:t>
      </w:r>
      <w:r w:rsidR="00645E9F">
        <w:rPr>
          <w:b/>
          <w:bCs/>
          <w:rtl/>
        </w:rPr>
        <w:t xml:space="preserve"> </w:t>
      </w:r>
      <w:r w:rsidRPr="00E6535D">
        <w:rPr>
          <w:rFonts w:hint="cs"/>
          <w:b/>
          <w:bCs/>
          <w:rtl/>
        </w:rPr>
        <w:t>התקבלה תשובת הבעל וב"כ לפיה הוא מסכים לשלם סך 70,000 ש"ח.</w:t>
      </w:r>
    </w:p>
    <w:p w:rsidR="00392CC8" w:rsidRPr="00E6535D" w:rsidRDefault="00392CC8" w:rsidP="00C93D11">
      <w:pPr>
        <w:pStyle w:val="af"/>
      </w:pPr>
      <w:r>
        <w:rPr>
          <w:rFonts w:hint="cs"/>
          <w:rtl/>
        </w:rPr>
        <w:t>לב.</w:t>
      </w:r>
      <w:r w:rsidR="00456FEE">
        <w:rPr>
          <w:rFonts w:hint="cs"/>
          <w:rtl/>
        </w:rPr>
        <w:t xml:space="preserve"> </w:t>
      </w:r>
      <w:r w:rsidR="00645E9F">
        <w:rPr>
          <w:rFonts w:hint="cs"/>
          <w:rtl/>
        </w:rPr>
        <w:t>ביום</w:t>
      </w:r>
      <w:r w:rsidRPr="00E6535D">
        <w:rPr>
          <w:rFonts w:hint="cs"/>
          <w:rtl/>
        </w:rPr>
        <w:t xml:space="preserve"> י"ט בטבת תשע"ג</w:t>
      </w:r>
      <w:r w:rsidR="00645E9F">
        <w:rPr>
          <w:rFonts w:hint="cs"/>
          <w:rtl/>
        </w:rPr>
        <w:t xml:space="preserve"> </w:t>
      </w:r>
      <w:r w:rsidR="00645E9F" w:rsidRPr="005D1099">
        <w:rPr>
          <w:rFonts w:hint="cs"/>
          <w:szCs w:val="24"/>
          <w:rtl/>
        </w:rPr>
        <w:t>(</w:t>
      </w:r>
      <w:r w:rsidRPr="005D1099">
        <w:rPr>
          <w:rFonts w:hint="cs"/>
          <w:szCs w:val="24"/>
          <w:rtl/>
        </w:rPr>
        <w:t>01.01.2013</w:t>
      </w:r>
      <w:r w:rsidR="00645E9F" w:rsidRPr="005D1099">
        <w:rPr>
          <w:rFonts w:hint="cs"/>
          <w:szCs w:val="24"/>
          <w:rtl/>
        </w:rPr>
        <w:t>)</w:t>
      </w:r>
      <w:r w:rsidR="00645E9F">
        <w:rPr>
          <w:rFonts w:hint="cs"/>
          <w:rtl/>
        </w:rPr>
        <w:t xml:space="preserve"> </w:t>
      </w:r>
      <w:r w:rsidRPr="00E6535D">
        <w:rPr>
          <w:rFonts w:hint="cs"/>
          <w:rtl/>
        </w:rPr>
        <w:t xml:space="preserve">לאחר שבית הדין קיבל את תשובת </w:t>
      </w:r>
      <w:proofErr w:type="spellStart"/>
      <w:r w:rsidRPr="00E6535D">
        <w:rPr>
          <w:rFonts w:hint="cs"/>
          <w:rtl/>
        </w:rPr>
        <w:t>האשה</w:t>
      </w:r>
      <w:proofErr w:type="spellEnd"/>
      <w:r w:rsidRPr="00E6535D">
        <w:rPr>
          <w:rFonts w:hint="cs"/>
          <w:rtl/>
        </w:rPr>
        <w:t xml:space="preserve"> ובה סירובה להצעת בית הדין ולאחר שנבחנו טיעוני הבעל וב"כ לביטול החלטת בית הדין המחייבת אותו במזונות כולל החומר שצורף ע"י הצדדים וב"כ, החליט בית הדין להקפיא את חיוב הבעל במזונות </w:t>
      </w:r>
      <w:proofErr w:type="spellStart"/>
      <w:r w:rsidRPr="00E6535D">
        <w:rPr>
          <w:rFonts w:hint="cs"/>
          <w:rtl/>
        </w:rPr>
        <w:t>האשה</w:t>
      </w:r>
      <w:proofErr w:type="spellEnd"/>
      <w:r w:rsidRPr="00E6535D">
        <w:rPr>
          <w:rFonts w:hint="cs"/>
          <w:rtl/>
        </w:rPr>
        <w:t xml:space="preserve"> בסך 2</w:t>
      </w:r>
      <w:r w:rsidR="0030701A">
        <w:rPr>
          <w:rFonts w:hint="cs"/>
          <w:rtl/>
        </w:rPr>
        <w:t>,</w:t>
      </w:r>
      <w:r w:rsidRPr="00E6535D">
        <w:rPr>
          <w:rFonts w:hint="cs"/>
          <w:rtl/>
        </w:rPr>
        <w:t>000 ש"ח לחודש והותיר את חיובו בתשלום מחצית הוצאות שוטפות.</w:t>
      </w:r>
    </w:p>
    <w:p w:rsidR="00392CC8" w:rsidRPr="00E6535D" w:rsidRDefault="00392CC8" w:rsidP="00C93D11">
      <w:pPr>
        <w:pStyle w:val="af"/>
      </w:pPr>
      <w:proofErr w:type="spellStart"/>
      <w:r>
        <w:rPr>
          <w:rFonts w:hint="cs"/>
          <w:rtl/>
        </w:rPr>
        <w:t>לג</w:t>
      </w:r>
      <w:proofErr w:type="spellEnd"/>
      <w:r>
        <w:rPr>
          <w:rFonts w:hint="cs"/>
          <w:rtl/>
        </w:rPr>
        <w:t>.</w:t>
      </w:r>
      <w:r w:rsidR="00456FEE">
        <w:rPr>
          <w:rFonts w:hint="cs"/>
          <w:rtl/>
        </w:rPr>
        <w:t xml:space="preserve"> </w:t>
      </w:r>
      <w:r w:rsidR="00645E9F">
        <w:rPr>
          <w:rFonts w:hint="cs"/>
          <w:rtl/>
        </w:rPr>
        <w:t>ביום</w:t>
      </w:r>
      <w:r w:rsidRPr="00E6535D">
        <w:rPr>
          <w:rFonts w:hint="cs"/>
          <w:rtl/>
        </w:rPr>
        <w:t xml:space="preserve"> ד' בשבט תשע"ג</w:t>
      </w:r>
      <w:r w:rsidR="00645E9F">
        <w:rPr>
          <w:rFonts w:hint="cs"/>
          <w:rtl/>
        </w:rPr>
        <w:t xml:space="preserve"> </w:t>
      </w:r>
      <w:r w:rsidR="00645E9F" w:rsidRPr="005D1099">
        <w:rPr>
          <w:rFonts w:hint="cs"/>
          <w:szCs w:val="24"/>
          <w:rtl/>
        </w:rPr>
        <w:t>(</w:t>
      </w:r>
      <w:r w:rsidRPr="005D1099">
        <w:rPr>
          <w:rFonts w:hint="cs"/>
          <w:szCs w:val="24"/>
          <w:rtl/>
        </w:rPr>
        <w:t>15.01.2013</w:t>
      </w:r>
      <w:r w:rsidR="00645E9F" w:rsidRPr="005D1099">
        <w:rPr>
          <w:rFonts w:hint="cs"/>
          <w:szCs w:val="24"/>
          <w:rtl/>
        </w:rPr>
        <w:t>)</w:t>
      </w:r>
      <w:r w:rsidR="00645E9F">
        <w:rPr>
          <w:rFonts w:hint="cs"/>
          <w:rtl/>
        </w:rPr>
        <w:t xml:space="preserve"> </w:t>
      </w:r>
      <w:r w:rsidRPr="00E6535D">
        <w:rPr>
          <w:rFonts w:hint="cs"/>
          <w:rtl/>
        </w:rPr>
        <w:t xml:space="preserve">התקיים דיון נוסף אליו הוזמן הרב </w:t>
      </w:r>
      <w:r w:rsidR="00F4017C">
        <w:rPr>
          <w:rFonts w:hint="cs"/>
          <w:rtl/>
        </w:rPr>
        <w:t>[ל</w:t>
      </w:r>
      <w:r w:rsidR="00F4017C">
        <w:rPr>
          <w:rtl/>
        </w:rPr>
        <w:t>'</w:t>
      </w:r>
      <w:r w:rsidR="00F4017C">
        <w:rPr>
          <w:rFonts w:hint="cs"/>
          <w:rtl/>
        </w:rPr>
        <w:t>]</w:t>
      </w:r>
      <w:r w:rsidRPr="00E6535D">
        <w:rPr>
          <w:rFonts w:hint="cs"/>
          <w:rtl/>
        </w:rPr>
        <w:t xml:space="preserve"> הבורר. הבורר לא הגיע. בית הדין הסביר טלפונית לעד את נחיצות עדותו. במהלך הדיון חזר בית הדין על הצעתו לסיום ההליכים. לאחר שבית הדין שוחח עם כל אחד מן הצדדים בנפרד הסכים הבעל וב"כ להצעה זו. אולם </w:t>
      </w:r>
      <w:proofErr w:type="spellStart"/>
      <w:r w:rsidRPr="00E6535D">
        <w:rPr>
          <w:rFonts w:hint="cs"/>
          <w:rtl/>
        </w:rPr>
        <w:t>האשה</w:t>
      </w:r>
      <w:proofErr w:type="spellEnd"/>
      <w:r w:rsidRPr="00E6535D">
        <w:rPr>
          <w:rFonts w:hint="cs"/>
          <w:rtl/>
        </w:rPr>
        <w:t xml:space="preserve"> סירבה.</w:t>
      </w:r>
    </w:p>
    <w:p w:rsidR="00392CC8" w:rsidRPr="00E6535D" w:rsidRDefault="00392CC8" w:rsidP="00C93D11">
      <w:pPr>
        <w:pStyle w:val="af"/>
      </w:pPr>
      <w:r>
        <w:rPr>
          <w:rFonts w:hint="cs"/>
          <w:rtl/>
        </w:rPr>
        <w:t>לד.</w:t>
      </w:r>
      <w:r w:rsidR="00456FEE">
        <w:rPr>
          <w:rFonts w:hint="cs"/>
          <w:rtl/>
        </w:rPr>
        <w:t xml:space="preserve"> </w:t>
      </w:r>
      <w:r w:rsidRPr="00E6535D">
        <w:rPr>
          <w:rFonts w:hint="cs"/>
          <w:rtl/>
        </w:rPr>
        <w:t xml:space="preserve">בהחלטת בית הדין נימק את הצעתו לפשרה ולאור סירוב </w:t>
      </w:r>
      <w:proofErr w:type="spellStart"/>
      <w:r w:rsidRPr="00E6535D">
        <w:rPr>
          <w:rFonts w:hint="cs"/>
          <w:rtl/>
        </w:rPr>
        <w:t>האשה</w:t>
      </w:r>
      <w:proofErr w:type="spellEnd"/>
      <w:r w:rsidRPr="00E6535D">
        <w:rPr>
          <w:rFonts w:hint="cs"/>
          <w:rtl/>
        </w:rPr>
        <w:t xml:space="preserve"> לקבל את ההצעה נקבע מועד להוכחות בו יוזמן הרב הבורר וייחקרו הצדדים אודות טיעוניהם. כמו כן ניתנו הנחיות לצדדים וב"כ בעניין צירוף מסמכים נוספים לעניין המזונות.</w:t>
      </w:r>
    </w:p>
    <w:p w:rsidR="00392CC8" w:rsidRPr="00E6535D" w:rsidRDefault="00392CC8" w:rsidP="00C93D11">
      <w:pPr>
        <w:pStyle w:val="af"/>
      </w:pPr>
      <w:r>
        <w:rPr>
          <w:rFonts w:hint="cs"/>
          <w:rtl/>
        </w:rPr>
        <w:t>לה.</w:t>
      </w:r>
      <w:r w:rsidR="00456FEE">
        <w:rPr>
          <w:rFonts w:hint="cs"/>
          <w:rtl/>
        </w:rPr>
        <w:t xml:space="preserve"> </w:t>
      </w:r>
      <w:r w:rsidR="00645E9F">
        <w:rPr>
          <w:rFonts w:hint="cs"/>
          <w:rtl/>
        </w:rPr>
        <w:t>ביום</w:t>
      </w:r>
      <w:r w:rsidRPr="00E6535D">
        <w:rPr>
          <w:rFonts w:hint="cs"/>
          <w:rtl/>
        </w:rPr>
        <w:t xml:space="preserve"> ט' בתמוז תשע"ג</w:t>
      </w:r>
      <w:r w:rsidR="00645E9F">
        <w:rPr>
          <w:rFonts w:hint="cs"/>
          <w:rtl/>
        </w:rPr>
        <w:t xml:space="preserve"> </w:t>
      </w:r>
      <w:r w:rsidR="00645E9F" w:rsidRPr="005D1099">
        <w:rPr>
          <w:rFonts w:hint="cs"/>
          <w:szCs w:val="24"/>
          <w:rtl/>
        </w:rPr>
        <w:t>(</w:t>
      </w:r>
      <w:r w:rsidRPr="005D1099">
        <w:rPr>
          <w:rFonts w:hint="cs"/>
          <w:szCs w:val="24"/>
          <w:rtl/>
        </w:rPr>
        <w:t>17.06.2013</w:t>
      </w:r>
      <w:r w:rsidR="00645E9F" w:rsidRPr="005D1099">
        <w:rPr>
          <w:rFonts w:hint="cs"/>
          <w:szCs w:val="24"/>
          <w:rtl/>
        </w:rPr>
        <w:t>)</w:t>
      </w:r>
      <w:r w:rsidR="00645E9F">
        <w:rPr>
          <w:rFonts w:hint="cs"/>
          <w:rtl/>
        </w:rPr>
        <w:t xml:space="preserve"> </w:t>
      </w:r>
      <w:r w:rsidRPr="00E6535D">
        <w:rPr>
          <w:rFonts w:hint="cs"/>
          <w:rtl/>
        </w:rPr>
        <w:t xml:space="preserve">התקיים דיון נוסף, העד הרב הבורר שוב לא הופיע. הבעל שוב חזר על דרישתו להתגרש לאלתר. </w:t>
      </w:r>
      <w:proofErr w:type="spellStart"/>
      <w:r w:rsidRPr="00E6535D">
        <w:rPr>
          <w:rFonts w:hint="cs"/>
          <w:rtl/>
        </w:rPr>
        <w:t>האשה</w:t>
      </w:r>
      <w:proofErr w:type="spellEnd"/>
      <w:r w:rsidRPr="00E6535D">
        <w:rPr>
          <w:rFonts w:hint="cs"/>
          <w:rtl/>
        </w:rPr>
        <w:t xml:space="preserve"> בקשה דחיית מועד בגין כאבי שיניים וכמו כן טענה ששכרה עו"ד חדש. עוד בקשה לתת לה פרק זמן קצר לשכנע את בעלה לנסות </w:t>
      </w:r>
      <w:r w:rsidR="00645E9F">
        <w:rPr>
          <w:rFonts w:hint="cs"/>
          <w:rtl/>
        </w:rPr>
        <w:t>שלום</w:t>
      </w:r>
      <w:r w:rsidR="00CB21AD">
        <w:rPr>
          <w:rFonts w:hint="cs"/>
          <w:rtl/>
        </w:rPr>
        <w:t>־</w:t>
      </w:r>
      <w:r w:rsidR="00645E9F">
        <w:rPr>
          <w:rFonts w:hint="cs"/>
          <w:rtl/>
        </w:rPr>
        <w:t>בית</w:t>
      </w:r>
      <w:r w:rsidRPr="00E6535D">
        <w:rPr>
          <w:rFonts w:hint="cs"/>
          <w:rtl/>
        </w:rPr>
        <w:t xml:space="preserve">. בית הדין התחשב בבקשת </w:t>
      </w:r>
      <w:proofErr w:type="spellStart"/>
      <w:r w:rsidRPr="00E6535D">
        <w:rPr>
          <w:rFonts w:hint="cs"/>
          <w:rtl/>
        </w:rPr>
        <w:t>האשה</w:t>
      </w:r>
      <w:proofErr w:type="spellEnd"/>
      <w:r w:rsidRPr="00E6535D">
        <w:rPr>
          <w:rFonts w:hint="cs"/>
          <w:rtl/>
        </w:rPr>
        <w:t xml:space="preserve"> ולאור דחיפות הנושא נקבע לצדדים דיון בתוך שבוע.</w:t>
      </w:r>
    </w:p>
    <w:p w:rsidR="00392CC8" w:rsidRPr="00E6535D" w:rsidRDefault="00392CC8" w:rsidP="00C93D11">
      <w:pPr>
        <w:pStyle w:val="af"/>
      </w:pPr>
      <w:r>
        <w:rPr>
          <w:rFonts w:hint="cs"/>
          <w:rtl/>
        </w:rPr>
        <w:t>לו.</w:t>
      </w:r>
      <w:r w:rsidR="00456FEE">
        <w:rPr>
          <w:rFonts w:hint="cs"/>
          <w:rtl/>
        </w:rPr>
        <w:t xml:space="preserve"> </w:t>
      </w:r>
      <w:r w:rsidR="00645E9F">
        <w:rPr>
          <w:rFonts w:hint="cs"/>
          <w:rtl/>
        </w:rPr>
        <w:t>ביום</w:t>
      </w:r>
      <w:r w:rsidRPr="00E6535D">
        <w:rPr>
          <w:rFonts w:hint="cs"/>
          <w:rtl/>
        </w:rPr>
        <w:t xml:space="preserve"> י"ח בתמוז תשע"ג</w:t>
      </w:r>
      <w:r w:rsidR="00645E9F">
        <w:rPr>
          <w:rFonts w:hint="cs"/>
          <w:rtl/>
        </w:rPr>
        <w:t xml:space="preserve"> </w:t>
      </w:r>
      <w:r w:rsidR="00645E9F" w:rsidRPr="005D1099">
        <w:rPr>
          <w:rFonts w:hint="cs"/>
          <w:szCs w:val="24"/>
          <w:rtl/>
        </w:rPr>
        <w:t>(</w:t>
      </w:r>
      <w:r w:rsidRPr="005D1099">
        <w:rPr>
          <w:rFonts w:hint="cs"/>
          <w:szCs w:val="24"/>
          <w:rtl/>
        </w:rPr>
        <w:t>26.06.2013</w:t>
      </w:r>
      <w:r w:rsidR="00645E9F" w:rsidRPr="005D1099">
        <w:rPr>
          <w:rFonts w:hint="cs"/>
          <w:szCs w:val="24"/>
          <w:rtl/>
        </w:rPr>
        <w:t>)</w:t>
      </w:r>
      <w:r w:rsidR="00645E9F">
        <w:rPr>
          <w:rFonts w:hint="cs"/>
          <w:rtl/>
        </w:rPr>
        <w:t xml:space="preserve"> </w:t>
      </w:r>
      <w:r w:rsidRPr="00E6535D">
        <w:rPr>
          <w:rFonts w:hint="cs"/>
          <w:rtl/>
        </w:rPr>
        <w:t xml:space="preserve">התקיים דיון נוסף במעמד עוה"ד בן ציון ראם שייצג את </w:t>
      </w:r>
      <w:proofErr w:type="spellStart"/>
      <w:r w:rsidRPr="00E6535D">
        <w:rPr>
          <w:rFonts w:hint="cs"/>
          <w:rtl/>
        </w:rPr>
        <w:t>האשה</w:t>
      </w:r>
      <w:proofErr w:type="spellEnd"/>
      <w:r w:rsidRPr="00E6535D">
        <w:rPr>
          <w:rFonts w:hint="cs"/>
          <w:rtl/>
        </w:rPr>
        <w:t xml:space="preserve">. במהלך הדיון שוב חזרו הצדדים על עמדותיהם וטיעוניהם. </w:t>
      </w:r>
      <w:proofErr w:type="spellStart"/>
      <w:r w:rsidRPr="00E6535D">
        <w:rPr>
          <w:rFonts w:hint="cs"/>
          <w:rtl/>
        </w:rPr>
        <w:t>האשה</w:t>
      </w:r>
      <w:proofErr w:type="spellEnd"/>
      <w:r w:rsidRPr="00E6535D">
        <w:rPr>
          <w:rFonts w:hint="cs"/>
          <w:rtl/>
        </w:rPr>
        <w:t xml:space="preserve"> וב"כ טענו כי אם יהיה גט לא יהיה </w:t>
      </w:r>
      <w:proofErr w:type="spellStart"/>
      <w:r w:rsidRPr="00E6535D">
        <w:rPr>
          <w:rFonts w:hint="cs"/>
          <w:rtl/>
        </w:rPr>
        <w:t>לאשה</w:t>
      </w:r>
      <w:proofErr w:type="spellEnd"/>
      <w:r w:rsidRPr="00E6535D">
        <w:rPr>
          <w:rFonts w:hint="cs"/>
          <w:rtl/>
        </w:rPr>
        <w:t xml:space="preserve"> היכן לדור. הבעל הסכים לשלם לה שכירות למשך חצי שנה. ב"כ </w:t>
      </w:r>
      <w:proofErr w:type="spellStart"/>
      <w:r w:rsidRPr="00E6535D">
        <w:rPr>
          <w:rFonts w:hint="cs"/>
          <w:rtl/>
        </w:rPr>
        <w:t>האשה</w:t>
      </w:r>
      <w:proofErr w:type="spellEnd"/>
      <w:r w:rsidRPr="00E6535D">
        <w:rPr>
          <w:rFonts w:hint="cs"/>
          <w:rtl/>
        </w:rPr>
        <w:t xml:space="preserve"> בקש להשאיר לה את הדירה הגדולה ב</w:t>
      </w:r>
      <w:r w:rsidR="00F4017C">
        <w:rPr>
          <w:rFonts w:hint="cs"/>
          <w:rtl/>
        </w:rPr>
        <w:t>[נ</w:t>
      </w:r>
      <w:r w:rsidR="00F4017C">
        <w:rPr>
          <w:rtl/>
        </w:rPr>
        <w:t>'</w:t>
      </w:r>
      <w:r w:rsidR="00F4017C">
        <w:rPr>
          <w:rFonts w:hint="cs"/>
          <w:rtl/>
        </w:rPr>
        <w:t>]</w:t>
      </w:r>
      <w:r w:rsidRPr="00E6535D">
        <w:rPr>
          <w:rFonts w:hint="cs"/>
          <w:rtl/>
        </w:rPr>
        <w:t xml:space="preserve">. הבעל וב"כ לא הסכימו וטענו שזו דירה שקיבל מירושה. בית הדין חזר על הצעתו לפיצוי </w:t>
      </w:r>
      <w:proofErr w:type="spellStart"/>
      <w:r w:rsidRPr="00E6535D">
        <w:rPr>
          <w:rFonts w:hint="cs"/>
          <w:rtl/>
        </w:rPr>
        <w:t>האשה</w:t>
      </w:r>
      <w:proofErr w:type="spellEnd"/>
      <w:r w:rsidRPr="00E6535D">
        <w:rPr>
          <w:rFonts w:hint="cs"/>
          <w:rtl/>
        </w:rPr>
        <w:t xml:space="preserve"> בסך 120,000 ש"ח, ולאור התרשמותו ש</w:t>
      </w:r>
      <w:r w:rsidR="00F4017C">
        <w:rPr>
          <w:rFonts w:hint="cs"/>
          <w:rtl/>
        </w:rPr>
        <w:t>יי</w:t>
      </w:r>
      <w:r w:rsidR="00CB21AD">
        <w:rPr>
          <w:rFonts w:hint="cs"/>
          <w:rtl/>
        </w:rPr>
        <w:t>תכן</w:t>
      </w:r>
      <w:r w:rsidRPr="00E6535D">
        <w:rPr>
          <w:rFonts w:hint="cs"/>
          <w:rtl/>
        </w:rPr>
        <w:t xml:space="preserve"> וב"כ </w:t>
      </w:r>
      <w:proofErr w:type="spellStart"/>
      <w:r w:rsidRPr="00E6535D">
        <w:rPr>
          <w:rFonts w:hint="cs"/>
          <w:rtl/>
        </w:rPr>
        <w:t>האשה</w:t>
      </w:r>
      <w:proofErr w:type="spellEnd"/>
      <w:r w:rsidRPr="00E6535D">
        <w:rPr>
          <w:rFonts w:hint="cs"/>
          <w:rtl/>
        </w:rPr>
        <w:t xml:space="preserve"> החדש יסייע להגיע להסכמה נתן לצדדים הזדמנות נוספת לנהל מו"מ על בסיס הצעת בית הדין לפרק זמן של 30 יום.</w:t>
      </w:r>
    </w:p>
    <w:p w:rsidR="00392CC8" w:rsidRPr="00E6535D" w:rsidRDefault="00392CC8" w:rsidP="00C93D11">
      <w:pPr>
        <w:pStyle w:val="af"/>
      </w:pPr>
      <w:proofErr w:type="spellStart"/>
      <w:r>
        <w:rPr>
          <w:rFonts w:hint="cs"/>
          <w:rtl/>
        </w:rPr>
        <w:t>לז</w:t>
      </w:r>
      <w:proofErr w:type="spellEnd"/>
      <w:r>
        <w:rPr>
          <w:rFonts w:hint="cs"/>
          <w:rtl/>
        </w:rPr>
        <w:t>.</w:t>
      </w:r>
      <w:r w:rsidR="00456FEE">
        <w:rPr>
          <w:rFonts w:hint="cs"/>
          <w:b/>
          <w:bCs/>
          <w:rtl/>
        </w:rPr>
        <w:t xml:space="preserve"> </w:t>
      </w:r>
      <w:proofErr w:type="spellStart"/>
      <w:r w:rsidRPr="00E6535D">
        <w:rPr>
          <w:rFonts w:hint="cs"/>
          <w:b/>
          <w:bCs/>
          <w:rtl/>
        </w:rPr>
        <w:t>האשה</w:t>
      </w:r>
      <w:proofErr w:type="spellEnd"/>
      <w:r w:rsidRPr="00E6535D">
        <w:rPr>
          <w:rFonts w:hint="cs"/>
          <w:b/>
          <w:bCs/>
          <w:rtl/>
        </w:rPr>
        <w:t xml:space="preserve"> וב"כ הגישו בקשה לבית המשפט למתן צו הגנה כנגד הבעל עוד בתח</w:t>
      </w:r>
      <w:r w:rsidR="0030701A">
        <w:rPr>
          <w:rFonts w:hint="cs"/>
          <w:b/>
          <w:bCs/>
          <w:rtl/>
        </w:rPr>
        <w:t>י</w:t>
      </w:r>
      <w:r w:rsidRPr="00E6535D">
        <w:rPr>
          <w:rFonts w:hint="cs"/>
          <w:b/>
          <w:bCs/>
          <w:rtl/>
        </w:rPr>
        <w:t>לת הדרך</w:t>
      </w:r>
      <w:r w:rsidRPr="00E6535D">
        <w:rPr>
          <w:rFonts w:hint="cs"/>
          <w:rtl/>
        </w:rPr>
        <w:t xml:space="preserve">. בית המשפט נעתר לבקשת </w:t>
      </w:r>
      <w:proofErr w:type="spellStart"/>
      <w:r w:rsidRPr="00E6535D">
        <w:rPr>
          <w:rFonts w:hint="cs"/>
          <w:rtl/>
        </w:rPr>
        <w:t>האשה</w:t>
      </w:r>
      <w:proofErr w:type="spellEnd"/>
      <w:r w:rsidRPr="00E6535D">
        <w:rPr>
          <w:rFonts w:hint="cs"/>
          <w:rtl/>
        </w:rPr>
        <w:t xml:space="preserve"> אלא ש</w:t>
      </w:r>
      <w:r w:rsidR="00645E9F">
        <w:rPr>
          <w:rFonts w:hint="cs"/>
          <w:rtl/>
        </w:rPr>
        <w:t>ביום</w:t>
      </w:r>
      <w:r w:rsidRPr="00E6535D">
        <w:rPr>
          <w:rFonts w:hint="cs"/>
          <w:rtl/>
        </w:rPr>
        <w:t xml:space="preserve"> </w:t>
      </w:r>
      <w:r w:rsidR="0030701A">
        <w:rPr>
          <w:rtl/>
        </w:rPr>
        <w:t xml:space="preserve">כ"ב באלול תשע"ג </w:t>
      </w:r>
      <w:r w:rsidR="0030701A" w:rsidRPr="005D1099">
        <w:rPr>
          <w:szCs w:val="24"/>
          <w:rtl/>
        </w:rPr>
        <w:t>(28.8.2013)</w:t>
      </w:r>
      <w:r w:rsidRPr="00E6535D">
        <w:rPr>
          <w:rFonts w:hint="cs"/>
          <w:rtl/>
        </w:rPr>
        <w:t xml:space="preserve"> נעתר בית המשפט לבקשת הבעל וב"כ לביטולו של הצו ולפינוי </w:t>
      </w:r>
      <w:proofErr w:type="spellStart"/>
      <w:r w:rsidRPr="00E6535D">
        <w:rPr>
          <w:rFonts w:hint="cs"/>
          <w:rtl/>
        </w:rPr>
        <w:t>האשה</w:t>
      </w:r>
      <w:proofErr w:type="spellEnd"/>
      <w:r w:rsidRPr="00E6535D">
        <w:rPr>
          <w:rFonts w:hint="cs"/>
          <w:rtl/>
        </w:rPr>
        <w:t xml:space="preserve"> מהדירה הגדולה של הבעל ב</w:t>
      </w:r>
      <w:r w:rsidR="00F4017C">
        <w:rPr>
          <w:rFonts w:hint="cs"/>
          <w:rtl/>
        </w:rPr>
        <w:t>[נ</w:t>
      </w:r>
      <w:r w:rsidR="00F4017C">
        <w:rPr>
          <w:rtl/>
        </w:rPr>
        <w:t>'</w:t>
      </w:r>
      <w:r w:rsidR="00F4017C">
        <w:rPr>
          <w:rFonts w:hint="cs"/>
          <w:rtl/>
        </w:rPr>
        <w:t>]</w:t>
      </w:r>
      <w:r w:rsidRPr="00E6535D">
        <w:rPr>
          <w:rFonts w:hint="cs"/>
          <w:rtl/>
        </w:rPr>
        <w:t xml:space="preserve"> בה היא מתגוררת.</w:t>
      </w:r>
    </w:p>
    <w:p w:rsidR="00392CC8" w:rsidRPr="00E6535D" w:rsidRDefault="00392CC8" w:rsidP="00C93D11">
      <w:pPr>
        <w:pStyle w:val="af"/>
      </w:pPr>
      <w:r>
        <w:rPr>
          <w:rFonts w:hint="cs"/>
          <w:rtl/>
        </w:rPr>
        <w:lastRenderedPageBreak/>
        <w:t>לח.</w:t>
      </w:r>
      <w:r w:rsidR="00456FEE">
        <w:rPr>
          <w:rFonts w:hint="cs"/>
          <w:rtl/>
        </w:rPr>
        <w:t xml:space="preserve"> </w:t>
      </w:r>
      <w:r w:rsidRPr="00E6535D">
        <w:rPr>
          <w:rFonts w:hint="cs"/>
          <w:rtl/>
        </w:rPr>
        <w:t xml:space="preserve">למרבה הצער גם ב"כ החדש של </w:t>
      </w:r>
      <w:proofErr w:type="spellStart"/>
      <w:r w:rsidRPr="00E6535D">
        <w:rPr>
          <w:rFonts w:hint="cs"/>
          <w:rtl/>
        </w:rPr>
        <w:t>האשה</w:t>
      </w:r>
      <w:proofErr w:type="spellEnd"/>
      <w:r w:rsidRPr="00E6535D">
        <w:rPr>
          <w:rFonts w:hint="cs"/>
          <w:rtl/>
        </w:rPr>
        <w:t xml:space="preserve"> הודיע על התפטרותו מייצוגה בגין חילוקי דעות עם </w:t>
      </w:r>
      <w:proofErr w:type="spellStart"/>
      <w:r w:rsidRPr="00E6535D">
        <w:rPr>
          <w:rFonts w:hint="cs"/>
          <w:rtl/>
        </w:rPr>
        <w:t>האשה</w:t>
      </w:r>
      <w:proofErr w:type="spellEnd"/>
      <w:r w:rsidR="00645E9F">
        <w:rPr>
          <w:rFonts w:hint="cs"/>
          <w:rtl/>
        </w:rPr>
        <w:t xml:space="preserve"> </w:t>
      </w:r>
      <w:r w:rsidR="00645E9F" w:rsidRPr="005D1099">
        <w:rPr>
          <w:rFonts w:hint="cs"/>
          <w:szCs w:val="24"/>
          <w:rtl/>
        </w:rPr>
        <w:t>(</w:t>
      </w:r>
      <w:r w:rsidRPr="005D1099">
        <w:rPr>
          <w:rFonts w:hint="cs"/>
          <w:szCs w:val="24"/>
          <w:rtl/>
        </w:rPr>
        <w:t xml:space="preserve">כפי שנקטה ב"כ הקודם של </w:t>
      </w:r>
      <w:proofErr w:type="spellStart"/>
      <w:r w:rsidRPr="005D1099">
        <w:rPr>
          <w:rFonts w:hint="cs"/>
          <w:szCs w:val="24"/>
          <w:rtl/>
        </w:rPr>
        <w:t>האשה</w:t>
      </w:r>
      <w:proofErr w:type="spellEnd"/>
      <w:r w:rsidR="00645E9F" w:rsidRPr="005D1099">
        <w:rPr>
          <w:rFonts w:hint="cs"/>
          <w:szCs w:val="24"/>
          <w:rtl/>
        </w:rPr>
        <w:t>)</w:t>
      </w:r>
      <w:r w:rsidR="00645E9F">
        <w:rPr>
          <w:rFonts w:hint="cs"/>
          <w:rtl/>
        </w:rPr>
        <w:t xml:space="preserve"> </w:t>
      </w:r>
      <w:r w:rsidRPr="00E6535D">
        <w:rPr>
          <w:rFonts w:hint="cs"/>
          <w:rtl/>
        </w:rPr>
        <w:t>והוגשה בקשה ע"י הבעל וב"כ למתן החלטה.</w:t>
      </w:r>
    </w:p>
    <w:p w:rsidR="00392CC8" w:rsidRPr="00E6535D" w:rsidRDefault="00392CC8" w:rsidP="00C93D11">
      <w:pPr>
        <w:pStyle w:val="af"/>
      </w:pPr>
      <w:proofErr w:type="spellStart"/>
      <w:r>
        <w:rPr>
          <w:rFonts w:hint="cs"/>
          <w:rtl/>
        </w:rPr>
        <w:t>לט</w:t>
      </w:r>
      <w:proofErr w:type="spellEnd"/>
      <w:r>
        <w:rPr>
          <w:rFonts w:hint="cs"/>
          <w:rtl/>
        </w:rPr>
        <w:t>.</w:t>
      </w:r>
      <w:r w:rsidR="00456FEE">
        <w:rPr>
          <w:rFonts w:hint="cs"/>
          <w:rtl/>
        </w:rPr>
        <w:t xml:space="preserve"> </w:t>
      </w:r>
      <w:proofErr w:type="spellStart"/>
      <w:r w:rsidRPr="00E6535D">
        <w:rPr>
          <w:rFonts w:hint="cs"/>
          <w:rtl/>
        </w:rPr>
        <w:t>האשה</w:t>
      </w:r>
      <w:proofErr w:type="spellEnd"/>
      <w:r w:rsidRPr="00E6535D">
        <w:rPr>
          <w:rFonts w:hint="cs"/>
          <w:rtl/>
        </w:rPr>
        <w:t xml:space="preserve"> הגיבה שהיא זקוקה למתן ארכה ובית הדין נעתר לבקשתה פעם אחר פעם עד למועד כתיבת פסק הדין.</w:t>
      </w:r>
    </w:p>
    <w:p w:rsidR="00392CC8" w:rsidRPr="00076BB7" w:rsidRDefault="00392CC8" w:rsidP="00C93D11">
      <w:pPr>
        <w:pStyle w:val="af"/>
        <w:rPr>
          <w:b/>
          <w:bCs/>
          <w:rtl/>
        </w:rPr>
      </w:pPr>
      <w:r w:rsidRPr="00076BB7">
        <w:rPr>
          <w:rFonts w:hint="cs"/>
          <w:b/>
          <w:bCs/>
          <w:rtl/>
        </w:rPr>
        <w:t>לסיכום</w:t>
      </w:r>
      <w:r>
        <w:rPr>
          <w:rFonts w:hint="cs"/>
          <w:b/>
          <w:bCs/>
          <w:rtl/>
        </w:rPr>
        <w:t xml:space="preserve"> האמור</w:t>
      </w:r>
      <w:r w:rsidRPr="00076BB7">
        <w:rPr>
          <w:rFonts w:hint="cs"/>
          <w:b/>
          <w:bCs/>
          <w:rtl/>
        </w:rPr>
        <w:t>:</w:t>
      </w:r>
    </w:p>
    <w:p w:rsidR="00392CC8" w:rsidRPr="00076BB7" w:rsidRDefault="00392CC8" w:rsidP="00C93D11">
      <w:pPr>
        <w:pStyle w:val="af"/>
        <w:rPr>
          <w:b/>
          <w:bCs/>
          <w:rtl/>
        </w:rPr>
      </w:pPr>
      <w:r w:rsidRPr="00076BB7">
        <w:rPr>
          <w:rFonts w:hint="cs"/>
          <w:b/>
          <w:bCs/>
          <w:rtl/>
        </w:rPr>
        <w:t xml:space="preserve">הצדדים </w:t>
      </w:r>
      <w:r w:rsidR="0030701A">
        <w:rPr>
          <w:rFonts w:hint="cs"/>
          <w:b/>
          <w:bCs/>
          <w:rtl/>
        </w:rPr>
        <w:t xml:space="preserve">חתמו על הסכם ממון טרם נישואיהם והוא </w:t>
      </w:r>
      <w:r w:rsidRPr="00076BB7">
        <w:rPr>
          <w:rFonts w:hint="cs"/>
          <w:b/>
          <w:bCs/>
          <w:rtl/>
        </w:rPr>
        <w:t>לא אושר בשום ערכאה.</w:t>
      </w:r>
    </w:p>
    <w:p w:rsidR="00392CC8" w:rsidRPr="00076BB7" w:rsidRDefault="00392CC8" w:rsidP="00C93D11">
      <w:pPr>
        <w:pStyle w:val="af"/>
        <w:rPr>
          <w:b/>
          <w:bCs/>
          <w:rtl/>
        </w:rPr>
      </w:pPr>
      <w:r w:rsidRPr="00076BB7">
        <w:rPr>
          <w:rFonts w:hint="cs"/>
          <w:b/>
          <w:bCs/>
          <w:rtl/>
        </w:rPr>
        <w:t>הצדדים חתמו על בפני בורר לקבלת חוות דעתו והתחייבו בפניו שלא יגישו ערעור על חוות דעתו.</w:t>
      </w:r>
    </w:p>
    <w:p w:rsidR="00392CC8" w:rsidRDefault="00392CC8" w:rsidP="00C93D11">
      <w:pPr>
        <w:pStyle w:val="af"/>
        <w:rPr>
          <w:b/>
          <w:bCs/>
          <w:rtl/>
        </w:rPr>
      </w:pPr>
      <w:r w:rsidRPr="00076BB7">
        <w:rPr>
          <w:rFonts w:hint="cs"/>
          <w:b/>
          <w:bCs/>
          <w:rtl/>
        </w:rPr>
        <w:t xml:space="preserve">בהתאם לחוות דעתו של הבורר על הבעל לשלם </w:t>
      </w:r>
      <w:proofErr w:type="spellStart"/>
      <w:r w:rsidRPr="00076BB7">
        <w:rPr>
          <w:rFonts w:hint="cs"/>
          <w:b/>
          <w:bCs/>
          <w:rtl/>
        </w:rPr>
        <w:t>לאשה</w:t>
      </w:r>
      <w:proofErr w:type="spellEnd"/>
      <w:r w:rsidRPr="00076BB7">
        <w:rPr>
          <w:rFonts w:hint="cs"/>
          <w:b/>
          <w:bCs/>
          <w:rtl/>
        </w:rPr>
        <w:t xml:space="preserve"> דמי שכירות של השכרת חנות בבעלותו ובית ב</w:t>
      </w:r>
      <w:r w:rsidR="00F4017C">
        <w:rPr>
          <w:rFonts w:hint="cs"/>
          <w:b/>
          <w:bCs/>
          <w:rtl/>
        </w:rPr>
        <w:t>[ק</w:t>
      </w:r>
      <w:r w:rsidR="00F4017C">
        <w:rPr>
          <w:b/>
          <w:bCs/>
          <w:rtl/>
        </w:rPr>
        <w:t>'</w:t>
      </w:r>
      <w:r w:rsidR="00F4017C">
        <w:rPr>
          <w:rFonts w:hint="cs"/>
          <w:b/>
          <w:bCs/>
          <w:rtl/>
        </w:rPr>
        <w:t xml:space="preserve"> י</w:t>
      </w:r>
      <w:r w:rsidR="00F4017C">
        <w:rPr>
          <w:b/>
          <w:bCs/>
          <w:rtl/>
        </w:rPr>
        <w:t>'</w:t>
      </w:r>
      <w:r w:rsidR="00F4017C">
        <w:rPr>
          <w:rFonts w:hint="cs"/>
          <w:b/>
          <w:bCs/>
          <w:rtl/>
        </w:rPr>
        <w:t>]</w:t>
      </w:r>
      <w:r w:rsidRPr="00076BB7">
        <w:rPr>
          <w:rFonts w:hint="cs"/>
          <w:b/>
          <w:bCs/>
          <w:rtl/>
        </w:rPr>
        <w:t xml:space="preserve"> למשך שש שנים. לחישוב </w:t>
      </w:r>
      <w:proofErr w:type="spellStart"/>
      <w:r w:rsidRPr="00076BB7">
        <w:rPr>
          <w:rFonts w:hint="cs"/>
          <w:b/>
          <w:bCs/>
          <w:rtl/>
        </w:rPr>
        <w:t>האשה</w:t>
      </w:r>
      <w:proofErr w:type="spellEnd"/>
      <w:r w:rsidRPr="00076BB7">
        <w:rPr>
          <w:rFonts w:hint="cs"/>
          <w:b/>
          <w:bCs/>
          <w:rtl/>
        </w:rPr>
        <w:t xml:space="preserve"> וב"כ המדובר בסכום של 360</w:t>
      </w:r>
      <w:r w:rsidR="0030701A">
        <w:rPr>
          <w:rFonts w:hint="cs"/>
          <w:b/>
          <w:bCs/>
          <w:rtl/>
        </w:rPr>
        <w:t>,</w:t>
      </w:r>
      <w:r w:rsidRPr="00076BB7">
        <w:rPr>
          <w:rFonts w:hint="cs"/>
          <w:b/>
          <w:bCs/>
          <w:rtl/>
        </w:rPr>
        <w:t>000 ש"ח.</w:t>
      </w:r>
    </w:p>
    <w:p w:rsidR="00392CC8" w:rsidRPr="00076BB7" w:rsidRDefault="00392CC8" w:rsidP="00C93D11">
      <w:pPr>
        <w:pStyle w:val="af"/>
        <w:rPr>
          <w:b/>
          <w:bCs/>
          <w:rtl/>
        </w:rPr>
      </w:pPr>
      <w:r>
        <w:rPr>
          <w:rFonts w:hint="cs"/>
          <w:b/>
          <w:bCs/>
          <w:rtl/>
        </w:rPr>
        <w:t xml:space="preserve">להלן </w:t>
      </w:r>
      <w:r w:rsidRPr="00076BB7">
        <w:rPr>
          <w:rFonts w:hint="cs"/>
          <w:b/>
          <w:bCs/>
          <w:rtl/>
        </w:rPr>
        <w:t>טיעוני הצדדים:</w:t>
      </w:r>
    </w:p>
    <w:p w:rsidR="00392CC8" w:rsidRDefault="00392CC8" w:rsidP="00C93D11">
      <w:pPr>
        <w:pStyle w:val="af"/>
        <w:rPr>
          <w:rtl/>
        </w:rPr>
      </w:pPr>
      <w:r>
        <w:rPr>
          <w:rFonts w:hint="cs"/>
          <w:rtl/>
        </w:rPr>
        <w:t>הבעל דורש להתגרש לאלתר ומציע סך של 70,000 ש"ח פיצוי.</w:t>
      </w:r>
    </w:p>
    <w:p w:rsidR="00392CC8" w:rsidRDefault="00392CC8" w:rsidP="00C93D11">
      <w:pPr>
        <w:pStyle w:val="af"/>
        <w:rPr>
          <w:rtl/>
        </w:rPr>
      </w:pPr>
      <w:r>
        <w:rPr>
          <w:rFonts w:hint="cs"/>
          <w:rtl/>
        </w:rPr>
        <w:t>טוען כי הבין שההסכם מדבר על אחר מותו ולא על אחר גירושין.</w:t>
      </w:r>
    </w:p>
    <w:p w:rsidR="00392CC8" w:rsidRDefault="00392CC8" w:rsidP="00C93D11">
      <w:pPr>
        <w:pStyle w:val="af"/>
        <w:rPr>
          <w:rtl/>
        </w:rPr>
      </w:pPr>
      <w:r>
        <w:rPr>
          <w:rFonts w:hint="cs"/>
          <w:rtl/>
        </w:rPr>
        <w:t xml:space="preserve">טוען כי הבורר היה בקשר הדוק עם </w:t>
      </w:r>
      <w:proofErr w:type="spellStart"/>
      <w:r>
        <w:rPr>
          <w:rFonts w:hint="cs"/>
          <w:rtl/>
        </w:rPr>
        <w:t>האשה</w:t>
      </w:r>
      <w:proofErr w:type="spellEnd"/>
      <w:r>
        <w:rPr>
          <w:rFonts w:hint="cs"/>
          <w:rtl/>
        </w:rPr>
        <w:t xml:space="preserve"> עמו ניהלה כמאתי</w:t>
      </w:r>
      <w:r w:rsidR="0030701A">
        <w:rPr>
          <w:rFonts w:hint="cs"/>
          <w:rtl/>
        </w:rPr>
        <w:t>י</w:t>
      </w:r>
      <w:r>
        <w:rPr>
          <w:rFonts w:hint="cs"/>
          <w:rtl/>
        </w:rPr>
        <w:t xml:space="preserve">ם שיחות ויש הוכחה לכך מדפי הפירוט שהוגשו לבית הדין, כך שהוא פעל מטעמה ואינו מוכן לקבל את חוות דעתו שנעשתה במרמה ע"י </w:t>
      </w:r>
      <w:proofErr w:type="spellStart"/>
      <w:r>
        <w:rPr>
          <w:rFonts w:hint="cs"/>
          <w:rtl/>
        </w:rPr>
        <w:t>האשה</w:t>
      </w:r>
      <w:proofErr w:type="spellEnd"/>
      <w:r>
        <w:rPr>
          <w:rFonts w:hint="cs"/>
          <w:rtl/>
        </w:rPr>
        <w:t xml:space="preserve"> כדי להשתלט על נכסיו.</w:t>
      </w:r>
    </w:p>
    <w:p w:rsidR="00392CC8" w:rsidRDefault="00392CC8" w:rsidP="00C93D11">
      <w:pPr>
        <w:pStyle w:val="af"/>
        <w:rPr>
          <w:rtl/>
        </w:rPr>
      </w:pPr>
      <w:proofErr w:type="spellStart"/>
      <w:r>
        <w:rPr>
          <w:rFonts w:hint="cs"/>
          <w:rtl/>
        </w:rPr>
        <w:t>האשה</w:t>
      </w:r>
      <w:proofErr w:type="spellEnd"/>
      <w:r>
        <w:rPr>
          <w:rFonts w:hint="cs"/>
          <w:rtl/>
        </w:rPr>
        <w:t xml:space="preserve"> מסכימה להתגרש אולם מתנה זאת בקבלת כל הסכום המגיע לה ע"פ חוות דעת הבורר שניתנה לאחר שהבעל הסכים לחוו</w:t>
      </w:r>
      <w:r w:rsidR="0030701A">
        <w:rPr>
          <w:rFonts w:hint="cs"/>
          <w:rtl/>
        </w:rPr>
        <w:t>ת דעתו ולאחר חדשים של מו"מ בו ש</w:t>
      </w:r>
      <w:r>
        <w:rPr>
          <w:rFonts w:hint="cs"/>
          <w:rtl/>
        </w:rPr>
        <w:t xml:space="preserve">כנע את </w:t>
      </w:r>
      <w:proofErr w:type="spellStart"/>
      <w:r>
        <w:rPr>
          <w:rFonts w:hint="cs"/>
          <w:rtl/>
        </w:rPr>
        <w:t>האשה</w:t>
      </w:r>
      <w:proofErr w:type="spellEnd"/>
      <w:r>
        <w:rPr>
          <w:rFonts w:hint="cs"/>
          <w:rtl/>
        </w:rPr>
        <w:t xml:space="preserve"> להתפשר.</w:t>
      </w:r>
    </w:p>
    <w:p w:rsidR="00392CC8" w:rsidRDefault="00392CC8" w:rsidP="00C93D11">
      <w:pPr>
        <w:pStyle w:val="af"/>
        <w:rPr>
          <w:rtl/>
        </w:rPr>
      </w:pPr>
      <w:r>
        <w:rPr>
          <w:rFonts w:hint="cs"/>
          <w:rtl/>
        </w:rPr>
        <w:t xml:space="preserve">מסכימה לוותר על זכותה על פי הסכם הממון, למרות שלדבריה היה ברור שההסכם יהיה בתוקף עם גירושי הצדדים וזו גם </w:t>
      </w:r>
      <w:r w:rsidR="00645E9F">
        <w:rPr>
          <w:rFonts w:hint="cs"/>
          <w:rtl/>
        </w:rPr>
        <w:t>הייתה</w:t>
      </w:r>
      <w:r>
        <w:rPr>
          <w:rFonts w:hint="cs"/>
          <w:rtl/>
        </w:rPr>
        <w:t xml:space="preserve"> הכוונה של הסעיף בו נאמר "</w:t>
      </w:r>
      <w:r w:rsidRPr="00990435">
        <w:rPr>
          <w:rFonts w:hint="cs"/>
          <w:b/>
          <w:bCs/>
          <w:rtl/>
        </w:rPr>
        <w:t>במקרה של פקיעת הנישואין</w:t>
      </w:r>
      <w:r>
        <w:rPr>
          <w:rFonts w:hint="cs"/>
          <w:rtl/>
        </w:rPr>
        <w:t>"</w:t>
      </w:r>
    </w:p>
    <w:p w:rsidR="00392CC8" w:rsidRDefault="00392CC8" w:rsidP="00C93D11">
      <w:pPr>
        <w:pStyle w:val="af"/>
        <w:rPr>
          <w:rtl/>
        </w:rPr>
      </w:pPr>
      <w:r>
        <w:rPr>
          <w:rFonts w:hint="cs"/>
          <w:rtl/>
        </w:rPr>
        <w:t>עד כאן תקציר טיעוני הצדדים.</w:t>
      </w:r>
    </w:p>
    <w:p w:rsidR="00392CC8" w:rsidRDefault="00392CC8" w:rsidP="00C93D11">
      <w:pPr>
        <w:pStyle w:val="-0"/>
        <w:rPr>
          <w:rtl/>
        </w:rPr>
      </w:pPr>
      <w:r w:rsidRPr="00990435">
        <w:rPr>
          <w:rFonts w:hint="cs"/>
          <w:rtl/>
        </w:rPr>
        <w:t>עמדת בית הדין</w:t>
      </w:r>
    </w:p>
    <w:p w:rsidR="00392CC8" w:rsidRDefault="00392CC8" w:rsidP="0030701A">
      <w:pPr>
        <w:pStyle w:val="ae"/>
        <w:rPr>
          <w:rtl/>
        </w:rPr>
      </w:pPr>
      <w:r>
        <w:rPr>
          <w:rFonts w:hint="cs"/>
          <w:rtl/>
        </w:rPr>
        <w:t>לא בכדי בחר בית הדין להרחיב את היריעה בציון השתלשלות העובדתית כהוו</w:t>
      </w:r>
      <w:r w:rsidR="0030701A">
        <w:rPr>
          <w:rFonts w:hint="cs"/>
          <w:rtl/>
        </w:rPr>
        <w:t>י</w:t>
      </w:r>
      <w:r>
        <w:rPr>
          <w:rFonts w:hint="cs"/>
          <w:rtl/>
        </w:rPr>
        <w:t>יתה.</w:t>
      </w:r>
    </w:p>
    <w:p w:rsidR="00392CC8" w:rsidRDefault="00392CC8" w:rsidP="00C93D11">
      <w:pPr>
        <w:pStyle w:val="af"/>
        <w:rPr>
          <w:rtl/>
        </w:rPr>
      </w:pPr>
      <w:r>
        <w:rPr>
          <w:rFonts w:hint="cs"/>
          <w:rtl/>
        </w:rPr>
        <w:t>בית הדין סבור שלמקרא התקציר העובדתי עול</w:t>
      </w:r>
      <w:r w:rsidR="0030701A">
        <w:rPr>
          <w:rFonts w:hint="cs"/>
          <w:rtl/>
        </w:rPr>
        <w:t xml:space="preserve">ה כי </w:t>
      </w:r>
      <w:proofErr w:type="spellStart"/>
      <w:r w:rsidR="0030701A">
        <w:rPr>
          <w:rFonts w:hint="cs"/>
          <w:rtl/>
        </w:rPr>
        <w:t>האשה</w:t>
      </w:r>
      <w:proofErr w:type="spellEnd"/>
      <w:r w:rsidR="0030701A">
        <w:rPr>
          <w:rFonts w:hint="cs"/>
          <w:rtl/>
        </w:rPr>
        <w:t xml:space="preserve"> לטשה עיניה בממון הבעל –</w:t>
      </w:r>
      <w:r>
        <w:rPr>
          <w:rFonts w:hint="cs"/>
          <w:rtl/>
        </w:rPr>
        <w:t xml:space="preserve"> ולא בבעל</w:t>
      </w:r>
      <w:r w:rsidR="0030701A">
        <w:rPr>
          <w:rFonts w:hint="cs"/>
          <w:rtl/>
        </w:rPr>
        <w:t>,</w:t>
      </w:r>
      <w:r>
        <w:rPr>
          <w:rFonts w:hint="cs"/>
          <w:rtl/>
        </w:rPr>
        <w:t xml:space="preserve"> והיא מסרבת להתגרש ממנו עד שייאות לקבל את עמדתה.</w:t>
      </w:r>
    </w:p>
    <w:p w:rsidR="00392CC8" w:rsidRPr="00990435" w:rsidRDefault="00392CC8" w:rsidP="00C93D11">
      <w:pPr>
        <w:pStyle w:val="af"/>
        <w:rPr>
          <w:b/>
          <w:bCs/>
          <w:rtl/>
        </w:rPr>
      </w:pPr>
      <w:r w:rsidRPr="00990435">
        <w:rPr>
          <w:rFonts w:hint="cs"/>
          <w:b/>
          <w:bCs/>
          <w:rtl/>
        </w:rPr>
        <w:t>בית הדין שוכנע מהעיון בחומר שבתיקים הכולל:</w:t>
      </w:r>
      <w:r>
        <w:rPr>
          <w:rFonts w:hint="cs"/>
          <w:b/>
          <w:bCs/>
          <w:rtl/>
        </w:rPr>
        <w:t xml:space="preserve"> </w:t>
      </w:r>
      <w:r w:rsidRPr="00990435">
        <w:rPr>
          <w:rFonts w:hint="cs"/>
          <w:b/>
          <w:bCs/>
          <w:rtl/>
        </w:rPr>
        <w:t xml:space="preserve">א. מתן צווי הרחקה לבעל ע"י </w:t>
      </w:r>
      <w:proofErr w:type="spellStart"/>
      <w:r w:rsidRPr="00990435">
        <w:rPr>
          <w:rFonts w:hint="cs"/>
          <w:b/>
          <w:bCs/>
          <w:rtl/>
        </w:rPr>
        <w:t>האשה</w:t>
      </w:r>
      <w:proofErr w:type="spellEnd"/>
      <w:r w:rsidRPr="00990435">
        <w:rPr>
          <w:rFonts w:hint="cs"/>
          <w:b/>
          <w:bCs/>
          <w:rtl/>
        </w:rPr>
        <w:t>. ב. חו</w:t>
      </w:r>
      <w:r>
        <w:rPr>
          <w:rFonts w:hint="cs"/>
          <w:b/>
          <w:bCs/>
          <w:rtl/>
        </w:rPr>
        <w:t>ו</w:t>
      </w:r>
      <w:r w:rsidRPr="00990435">
        <w:rPr>
          <w:rFonts w:hint="cs"/>
          <w:b/>
          <w:bCs/>
          <w:rtl/>
        </w:rPr>
        <w:t xml:space="preserve">ת דעתו של הרב </w:t>
      </w:r>
      <w:r w:rsidR="00F4017C">
        <w:rPr>
          <w:rFonts w:hint="cs"/>
          <w:b/>
          <w:bCs/>
          <w:rtl/>
        </w:rPr>
        <w:t>[ד</w:t>
      </w:r>
      <w:r w:rsidR="00F4017C">
        <w:rPr>
          <w:b/>
          <w:bCs/>
          <w:rtl/>
        </w:rPr>
        <w:t>'</w:t>
      </w:r>
      <w:r w:rsidR="00F4017C">
        <w:rPr>
          <w:rFonts w:hint="cs"/>
          <w:b/>
          <w:bCs/>
          <w:rtl/>
        </w:rPr>
        <w:t>]</w:t>
      </w:r>
      <w:r w:rsidR="0030701A">
        <w:rPr>
          <w:rFonts w:hint="cs"/>
          <w:b/>
          <w:bCs/>
          <w:rtl/>
        </w:rPr>
        <w:t xml:space="preserve"> החד</w:t>
      </w:r>
      <w:r w:rsidR="005D1099">
        <w:rPr>
          <w:rFonts w:hint="cs"/>
          <w:b/>
          <w:bCs/>
          <w:rtl/>
        </w:rPr>
        <w:t>־</w:t>
      </w:r>
      <w:r w:rsidRPr="00990435">
        <w:rPr>
          <w:rFonts w:hint="cs"/>
          <w:b/>
          <w:bCs/>
          <w:rtl/>
        </w:rPr>
        <w:t>משמעית</w:t>
      </w:r>
      <w:r>
        <w:rPr>
          <w:rFonts w:hint="cs"/>
          <w:b/>
          <w:bCs/>
          <w:rtl/>
        </w:rPr>
        <w:t xml:space="preserve">. </w:t>
      </w:r>
      <w:r w:rsidRPr="00990435">
        <w:rPr>
          <w:rFonts w:hint="cs"/>
          <w:b/>
          <w:bCs/>
          <w:rtl/>
        </w:rPr>
        <w:t>ג. ח</w:t>
      </w:r>
      <w:r>
        <w:rPr>
          <w:rFonts w:hint="cs"/>
          <w:b/>
          <w:bCs/>
          <w:rtl/>
        </w:rPr>
        <w:t>ו</w:t>
      </w:r>
      <w:r w:rsidRPr="00990435">
        <w:rPr>
          <w:rFonts w:hint="cs"/>
          <w:b/>
          <w:bCs/>
          <w:rtl/>
        </w:rPr>
        <w:t>ות דעתה של יועצת הנישואין עו"ס הגב' נחמה וולף שעשתה עבודה מקיפה והעלתה במסקנתה שיש לסיים את הקשר הזוגי מוקדם ככל האפשר</w:t>
      </w:r>
      <w:r>
        <w:rPr>
          <w:rFonts w:hint="cs"/>
          <w:b/>
          <w:bCs/>
          <w:rtl/>
        </w:rPr>
        <w:t xml:space="preserve">. </w:t>
      </w:r>
      <w:r w:rsidRPr="00990435">
        <w:rPr>
          <w:rFonts w:hint="cs"/>
          <w:b/>
          <w:bCs/>
          <w:rtl/>
        </w:rPr>
        <w:t>ד.</w:t>
      </w:r>
      <w:r>
        <w:rPr>
          <w:rFonts w:hint="cs"/>
          <w:b/>
          <w:bCs/>
          <w:rtl/>
        </w:rPr>
        <w:t xml:space="preserve"> התרשמות בית המשפט שצוי</w:t>
      </w:r>
      <w:r w:rsidRPr="00990435">
        <w:rPr>
          <w:rFonts w:hint="cs"/>
          <w:b/>
          <w:bCs/>
          <w:rtl/>
        </w:rPr>
        <w:t>נה בסעיף כ"ג</w:t>
      </w:r>
      <w:r>
        <w:rPr>
          <w:rFonts w:hint="cs"/>
          <w:b/>
          <w:bCs/>
          <w:rtl/>
        </w:rPr>
        <w:t xml:space="preserve">. </w:t>
      </w:r>
      <w:r w:rsidRPr="00990435">
        <w:rPr>
          <w:rFonts w:hint="cs"/>
          <w:b/>
          <w:bCs/>
          <w:rtl/>
        </w:rPr>
        <w:t xml:space="preserve">ה. החלטת בית הדין המנומקת מיום כ"ג </w:t>
      </w:r>
      <w:proofErr w:type="spellStart"/>
      <w:r w:rsidRPr="00990435">
        <w:rPr>
          <w:rFonts w:hint="cs"/>
          <w:b/>
          <w:bCs/>
          <w:rtl/>
        </w:rPr>
        <w:t>בסיון</w:t>
      </w:r>
      <w:proofErr w:type="spellEnd"/>
      <w:r w:rsidRPr="00990435">
        <w:rPr>
          <w:rFonts w:hint="cs"/>
          <w:b/>
          <w:bCs/>
          <w:rtl/>
        </w:rPr>
        <w:t xml:space="preserve"> תשע"ב 19.12.2011 בו הומלץ לצדדים להתגרש</w:t>
      </w:r>
      <w:r>
        <w:rPr>
          <w:rFonts w:hint="cs"/>
          <w:b/>
          <w:bCs/>
          <w:rtl/>
        </w:rPr>
        <w:t xml:space="preserve">. </w:t>
      </w:r>
      <w:r w:rsidRPr="00990435">
        <w:rPr>
          <w:rFonts w:hint="cs"/>
          <w:b/>
          <w:bCs/>
          <w:rtl/>
        </w:rPr>
        <w:t>ו.</w:t>
      </w:r>
      <w:r>
        <w:rPr>
          <w:rFonts w:hint="cs"/>
          <w:b/>
          <w:bCs/>
          <w:rtl/>
        </w:rPr>
        <w:t xml:space="preserve"> </w:t>
      </w:r>
      <w:r w:rsidRPr="00990435">
        <w:rPr>
          <w:rFonts w:hint="cs"/>
          <w:b/>
          <w:bCs/>
          <w:rtl/>
        </w:rPr>
        <w:t xml:space="preserve">עוה"ד שהפסיקו ייצוג </w:t>
      </w:r>
      <w:proofErr w:type="spellStart"/>
      <w:r w:rsidRPr="00990435">
        <w:rPr>
          <w:rFonts w:hint="cs"/>
          <w:b/>
          <w:bCs/>
          <w:rtl/>
        </w:rPr>
        <w:t>האשה</w:t>
      </w:r>
      <w:proofErr w:type="spellEnd"/>
      <w:r w:rsidRPr="00990435">
        <w:rPr>
          <w:rFonts w:hint="cs"/>
          <w:b/>
          <w:bCs/>
          <w:rtl/>
        </w:rPr>
        <w:t xml:space="preserve"> בגין חילוקי דעות עמה</w:t>
      </w:r>
      <w:r>
        <w:rPr>
          <w:rFonts w:hint="cs"/>
          <w:b/>
          <w:bCs/>
          <w:rtl/>
        </w:rPr>
        <w:t xml:space="preserve">. </w:t>
      </w:r>
      <w:r w:rsidRPr="00990435">
        <w:rPr>
          <w:rFonts w:hint="cs"/>
          <w:b/>
          <w:bCs/>
          <w:rtl/>
        </w:rPr>
        <w:t>ז.</w:t>
      </w:r>
      <w:r>
        <w:rPr>
          <w:rFonts w:hint="cs"/>
          <w:b/>
          <w:bCs/>
          <w:rtl/>
        </w:rPr>
        <w:t xml:space="preserve"> </w:t>
      </w:r>
      <w:r w:rsidRPr="00990435">
        <w:rPr>
          <w:rFonts w:hint="cs"/>
          <w:b/>
          <w:bCs/>
          <w:rtl/>
        </w:rPr>
        <w:t xml:space="preserve">התרשמות בית הדין בהרכב דנן בהתמשכות הדיונים שכולם עוסקים בפיצוי </w:t>
      </w:r>
      <w:proofErr w:type="spellStart"/>
      <w:r w:rsidRPr="00990435">
        <w:rPr>
          <w:rFonts w:hint="cs"/>
          <w:b/>
          <w:bCs/>
          <w:rtl/>
        </w:rPr>
        <w:t>האשה</w:t>
      </w:r>
      <w:proofErr w:type="spellEnd"/>
      <w:r w:rsidRPr="00990435">
        <w:rPr>
          <w:rFonts w:hint="cs"/>
          <w:b/>
          <w:bCs/>
          <w:rtl/>
        </w:rPr>
        <w:t xml:space="preserve"> </w:t>
      </w:r>
      <w:r w:rsidR="00645E9F">
        <w:rPr>
          <w:rFonts w:hint="cs"/>
          <w:b/>
          <w:bCs/>
          <w:rtl/>
        </w:rPr>
        <w:t>כדי</w:t>
      </w:r>
      <w:r w:rsidRPr="00990435">
        <w:rPr>
          <w:rFonts w:hint="cs"/>
          <w:b/>
          <w:bCs/>
          <w:rtl/>
        </w:rPr>
        <w:t xml:space="preserve"> שתקבל את </w:t>
      </w:r>
      <w:proofErr w:type="spellStart"/>
      <w:r w:rsidRPr="00990435">
        <w:rPr>
          <w:rFonts w:hint="cs"/>
          <w:b/>
          <w:bCs/>
          <w:rtl/>
        </w:rPr>
        <w:t>גיטה</w:t>
      </w:r>
      <w:proofErr w:type="spellEnd"/>
      <w:r w:rsidRPr="00990435">
        <w:rPr>
          <w:rFonts w:hint="cs"/>
          <w:b/>
          <w:bCs/>
          <w:rtl/>
        </w:rPr>
        <w:t>.</w:t>
      </w:r>
      <w:r>
        <w:rPr>
          <w:rFonts w:hint="cs"/>
          <w:b/>
          <w:bCs/>
          <w:rtl/>
        </w:rPr>
        <w:t xml:space="preserve"> ח. </w:t>
      </w:r>
      <w:r w:rsidRPr="00990435">
        <w:rPr>
          <w:rFonts w:hint="cs"/>
          <w:b/>
          <w:bCs/>
          <w:rtl/>
        </w:rPr>
        <w:t>הפירוד המתמשך מזה כשנתיים.</w:t>
      </w:r>
    </w:p>
    <w:p w:rsidR="00392CC8" w:rsidRDefault="00392CC8" w:rsidP="00C93D11">
      <w:pPr>
        <w:pStyle w:val="af"/>
        <w:rPr>
          <w:rtl/>
        </w:rPr>
      </w:pPr>
      <w:r>
        <w:rPr>
          <w:rFonts w:hint="cs"/>
          <w:rtl/>
        </w:rPr>
        <w:lastRenderedPageBreak/>
        <w:t>כל אחד מהפרטים הנ"ל ו</w:t>
      </w:r>
      <w:r w:rsidR="00645E9F">
        <w:rPr>
          <w:rFonts w:hint="cs"/>
          <w:rtl/>
        </w:rPr>
        <w:t>בוודאי</w:t>
      </w:r>
      <w:r>
        <w:rPr>
          <w:rFonts w:hint="cs"/>
          <w:rtl/>
        </w:rPr>
        <w:t xml:space="preserve"> שכולם יחד יוצרים תמונת מצב ברורה שאין כל סיכוי ל</w:t>
      </w:r>
      <w:r w:rsidR="00645E9F">
        <w:rPr>
          <w:rFonts w:hint="cs"/>
          <w:rtl/>
        </w:rPr>
        <w:t>שלום</w:t>
      </w:r>
      <w:r w:rsidR="00CB21AD">
        <w:rPr>
          <w:rFonts w:hint="cs"/>
          <w:rtl/>
        </w:rPr>
        <w:t>־</w:t>
      </w:r>
      <w:r w:rsidR="00645E9F">
        <w:rPr>
          <w:rFonts w:hint="cs"/>
          <w:rtl/>
        </w:rPr>
        <w:t>בית</w:t>
      </w:r>
      <w:r>
        <w:rPr>
          <w:rFonts w:hint="cs"/>
          <w:rtl/>
        </w:rPr>
        <w:t xml:space="preserve"> ושגם </w:t>
      </w:r>
      <w:proofErr w:type="spellStart"/>
      <w:r>
        <w:rPr>
          <w:rFonts w:hint="cs"/>
          <w:rtl/>
        </w:rPr>
        <w:t>האשה</w:t>
      </w:r>
      <w:proofErr w:type="spellEnd"/>
      <w:r>
        <w:rPr>
          <w:rFonts w:hint="cs"/>
          <w:rtl/>
        </w:rPr>
        <w:t xml:space="preserve"> מעוניינת להתגרש מבעלה אלא שהיא מעוניינת לזכות בנתח גדול יותר ממה שהציע לה בית הדין.</w:t>
      </w:r>
    </w:p>
    <w:p w:rsidR="00392CC8" w:rsidRDefault="00392CC8" w:rsidP="00C93D11">
      <w:pPr>
        <w:pStyle w:val="af"/>
        <w:rPr>
          <w:rtl/>
        </w:rPr>
      </w:pPr>
      <w:r>
        <w:rPr>
          <w:rFonts w:hint="cs"/>
          <w:rtl/>
        </w:rPr>
        <w:t xml:space="preserve">בית הדין התרשם לא אחת מדברי </w:t>
      </w:r>
      <w:proofErr w:type="spellStart"/>
      <w:r>
        <w:rPr>
          <w:rFonts w:hint="cs"/>
          <w:rtl/>
        </w:rPr>
        <w:t>האשה</w:t>
      </w:r>
      <w:proofErr w:type="spellEnd"/>
      <w:r>
        <w:rPr>
          <w:rFonts w:hint="cs"/>
          <w:rtl/>
        </w:rPr>
        <w:t xml:space="preserve"> בדיונים האחרונים ובלשכת הדיינים שאין </w:t>
      </w:r>
      <w:proofErr w:type="spellStart"/>
      <w:r>
        <w:rPr>
          <w:rFonts w:hint="cs"/>
          <w:rtl/>
        </w:rPr>
        <w:t>האשה</w:t>
      </w:r>
      <w:proofErr w:type="spellEnd"/>
      <w:r>
        <w:rPr>
          <w:rFonts w:hint="cs"/>
          <w:rtl/>
        </w:rPr>
        <w:t xml:space="preserve"> חפצה בבעלה אלא במקצה שיפורים לקבלת כספים שלדעת בית הדין אינם מגיעים לה על פי הדין.</w:t>
      </w:r>
    </w:p>
    <w:p w:rsidR="00392CC8" w:rsidRDefault="00392CC8" w:rsidP="00C93D11">
      <w:pPr>
        <w:pStyle w:val="af"/>
        <w:rPr>
          <w:rtl/>
        </w:rPr>
      </w:pPr>
      <w:r>
        <w:rPr>
          <w:rFonts w:hint="cs"/>
          <w:rtl/>
        </w:rPr>
        <w:t xml:space="preserve">זאת ועוד, התרשמות בית הדין מדרך התנהלות </w:t>
      </w:r>
      <w:proofErr w:type="spellStart"/>
      <w:r>
        <w:rPr>
          <w:rFonts w:hint="cs"/>
          <w:rtl/>
        </w:rPr>
        <w:t>האשה</w:t>
      </w:r>
      <w:proofErr w:type="spellEnd"/>
      <w:r>
        <w:rPr>
          <w:rFonts w:hint="cs"/>
          <w:rtl/>
        </w:rPr>
        <w:t xml:space="preserve"> במאבקים שלה לקבלת כספים מהבעל, שהמאיסה עצמה על הבעל. הבעל הביע זאת מספר פעמים בבקשותיו החוזרות ונשנות למתן פסק דין לשחררו </w:t>
      </w:r>
      <w:proofErr w:type="spellStart"/>
      <w:r>
        <w:rPr>
          <w:rFonts w:hint="cs"/>
          <w:rtl/>
        </w:rPr>
        <w:t>מהאשה</w:t>
      </w:r>
      <w:proofErr w:type="spellEnd"/>
      <w:r>
        <w:rPr>
          <w:rFonts w:hint="cs"/>
          <w:rtl/>
        </w:rPr>
        <w:t xml:space="preserve"> שניצלה אותו ומנצלת אותו לצרכי סחיטה בלבד.</w:t>
      </w:r>
    </w:p>
    <w:p w:rsidR="00392CC8" w:rsidRDefault="00392CC8" w:rsidP="00C93D11">
      <w:pPr>
        <w:pStyle w:val="af"/>
        <w:rPr>
          <w:rtl/>
        </w:rPr>
      </w:pPr>
      <w:r>
        <w:rPr>
          <w:rFonts w:hint="cs"/>
          <w:rtl/>
        </w:rPr>
        <w:t>עוד י</w:t>
      </w:r>
      <w:r w:rsidR="00645E9F">
        <w:rPr>
          <w:rFonts w:hint="cs"/>
          <w:rtl/>
        </w:rPr>
        <w:t xml:space="preserve">צוין כי </w:t>
      </w:r>
      <w:r>
        <w:rPr>
          <w:rFonts w:hint="cs"/>
          <w:rtl/>
        </w:rPr>
        <w:t xml:space="preserve">המדובר בנישואין שניים שלדעת </w:t>
      </w:r>
      <w:proofErr w:type="spellStart"/>
      <w:r>
        <w:rPr>
          <w:rFonts w:hint="cs"/>
          <w:rtl/>
        </w:rPr>
        <w:t>הטושו"ע</w:t>
      </w:r>
      <w:proofErr w:type="spellEnd"/>
      <w:r>
        <w:rPr>
          <w:rFonts w:hint="cs"/>
          <w:rtl/>
        </w:rPr>
        <w:t xml:space="preserve"> </w:t>
      </w:r>
      <w:proofErr w:type="spellStart"/>
      <w:r>
        <w:rPr>
          <w:rFonts w:hint="cs"/>
          <w:rtl/>
        </w:rPr>
        <w:t>אה"ע</w:t>
      </w:r>
      <w:proofErr w:type="spellEnd"/>
      <w:r>
        <w:rPr>
          <w:rFonts w:hint="cs"/>
          <w:rtl/>
        </w:rPr>
        <w:t xml:space="preserve"> ריש סימן קי"ט אין צורך בעילות הלכתיות מבוססות כפי הנדרש בנישואין ראשונים. ראה שם ואכמ"ל.</w:t>
      </w:r>
    </w:p>
    <w:p w:rsidR="00392CC8" w:rsidRDefault="0030701A" w:rsidP="00C93D11">
      <w:pPr>
        <w:pStyle w:val="af"/>
        <w:rPr>
          <w:rtl/>
        </w:rPr>
      </w:pPr>
      <w:r>
        <w:rPr>
          <w:rFonts w:hint="cs"/>
          <w:rtl/>
        </w:rPr>
        <w:t>לזאת יש לצרף את</w:t>
      </w:r>
      <w:r w:rsidR="00392CC8">
        <w:rPr>
          <w:rFonts w:hint="cs"/>
          <w:rtl/>
        </w:rPr>
        <w:t xml:space="preserve"> דברי </w:t>
      </w:r>
      <w:proofErr w:type="spellStart"/>
      <w:r w:rsidR="00392CC8">
        <w:rPr>
          <w:rFonts w:hint="cs"/>
          <w:rtl/>
        </w:rPr>
        <w:t>הגר"ח</w:t>
      </w:r>
      <w:proofErr w:type="spellEnd"/>
      <w:r w:rsidR="00392CC8">
        <w:rPr>
          <w:rFonts w:hint="cs"/>
          <w:rtl/>
        </w:rPr>
        <w:t xml:space="preserve"> </w:t>
      </w:r>
      <w:proofErr w:type="spellStart"/>
      <w:r w:rsidR="00392CC8">
        <w:rPr>
          <w:rFonts w:hint="cs"/>
          <w:rtl/>
        </w:rPr>
        <w:t>פלאג'י</w:t>
      </w:r>
      <w:proofErr w:type="spellEnd"/>
      <w:r w:rsidR="00392CC8">
        <w:rPr>
          <w:rFonts w:hint="cs"/>
          <w:rtl/>
        </w:rPr>
        <w:t xml:space="preserve"> בספרו החיים והשלום שכאשר הצדדים פרודים י"ח חדשים ואפסו הסיכויים להביאם ל</w:t>
      </w:r>
      <w:r w:rsidR="00645E9F">
        <w:rPr>
          <w:rFonts w:hint="cs"/>
          <w:rtl/>
        </w:rPr>
        <w:t>שלום</w:t>
      </w:r>
      <w:r w:rsidR="00CB21AD">
        <w:rPr>
          <w:rFonts w:hint="cs"/>
          <w:rtl/>
        </w:rPr>
        <w:t>־</w:t>
      </w:r>
      <w:r w:rsidR="00645E9F">
        <w:rPr>
          <w:rFonts w:hint="cs"/>
          <w:rtl/>
        </w:rPr>
        <w:t>בית</w:t>
      </w:r>
      <w:r w:rsidR="00392CC8">
        <w:rPr>
          <w:rFonts w:hint="cs"/>
          <w:rtl/>
        </w:rPr>
        <w:t xml:space="preserve"> שמוטלת חובה על בית הדין להפרידם.</w:t>
      </w:r>
    </w:p>
    <w:p w:rsidR="00392CC8" w:rsidRDefault="00392CC8" w:rsidP="00C93D11">
      <w:pPr>
        <w:pStyle w:val="-0"/>
        <w:rPr>
          <w:rtl/>
        </w:rPr>
      </w:pPr>
      <w:r w:rsidRPr="00DC3B9C">
        <w:rPr>
          <w:rFonts w:hint="cs"/>
          <w:rtl/>
        </w:rPr>
        <w:t xml:space="preserve">דרישת </w:t>
      </w:r>
      <w:proofErr w:type="spellStart"/>
      <w:r w:rsidRPr="00DC3B9C">
        <w:rPr>
          <w:rFonts w:hint="cs"/>
          <w:rtl/>
        </w:rPr>
        <w:t>האשה</w:t>
      </w:r>
      <w:proofErr w:type="spellEnd"/>
      <w:r w:rsidRPr="00DC3B9C">
        <w:rPr>
          <w:rFonts w:hint="cs"/>
          <w:rtl/>
        </w:rPr>
        <w:t xml:space="preserve"> למימוש ההסכם אינה מעוגנת בהלכה</w:t>
      </w:r>
    </w:p>
    <w:p w:rsidR="00392CC8" w:rsidRDefault="00392CC8" w:rsidP="0030701A">
      <w:pPr>
        <w:pStyle w:val="ae"/>
        <w:rPr>
          <w:rtl/>
        </w:rPr>
      </w:pPr>
      <w:r>
        <w:rPr>
          <w:rFonts w:hint="cs"/>
          <w:rtl/>
        </w:rPr>
        <w:t xml:space="preserve">לדעת בית הדין הסכום אותו דורשת </w:t>
      </w:r>
      <w:proofErr w:type="spellStart"/>
      <w:r>
        <w:rPr>
          <w:rFonts w:hint="cs"/>
          <w:rtl/>
        </w:rPr>
        <w:t>האשה</w:t>
      </w:r>
      <w:proofErr w:type="spellEnd"/>
      <w:r>
        <w:rPr>
          <w:rFonts w:hint="cs"/>
          <w:rtl/>
        </w:rPr>
        <w:t xml:space="preserve"> אינו מגיע לה הן על פי ההלכה והן על פי החוק.</w:t>
      </w:r>
      <w:r w:rsidR="0030701A">
        <w:rPr>
          <w:rFonts w:hint="cs"/>
          <w:rtl/>
        </w:rPr>
        <w:t xml:space="preserve"> </w:t>
      </w:r>
      <w:r>
        <w:rPr>
          <w:rFonts w:hint="cs"/>
          <w:rtl/>
        </w:rPr>
        <w:t>נבהיר דברינו.</w:t>
      </w:r>
    </w:p>
    <w:p w:rsidR="00392CC8" w:rsidRDefault="00392CC8" w:rsidP="00C93D11">
      <w:pPr>
        <w:pStyle w:val="af"/>
        <w:rPr>
          <w:rtl/>
        </w:rPr>
      </w:pPr>
      <w:r>
        <w:rPr>
          <w:rFonts w:hint="cs"/>
          <w:rtl/>
        </w:rPr>
        <w:t>הסכם הממון שנחתם ע"י הצדדים טרם נישואיהם שלא נעשה קניין ע"י הצדדים ולא אושר אינו בר תוקף הלכתי ומשפטי.</w:t>
      </w:r>
    </w:p>
    <w:p w:rsidR="00392CC8" w:rsidRDefault="0030701A" w:rsidP="0030701A">
      <w:pPr>
        <w:pStyle w:val="af"/>
        <w:rPr>
          <w:rtl/>
        </w:rPr>
      </w:pPr>
      <w:r>
        <w:rPr>
          <w:rFonts w:hint="cs"/>
          <w:rtl/>
        </w:rPr>
        <w:t xml:space="preserve">הלכתי: </w:t>
      </w:r>
      <w:r w:rsidR="00392CC8">
        <w:rPr>
          <w:rFonts w:hint="cs"/>
          <w:rtl/>
        </w:rPr>
        <w:t>יש לתת את הדעת לחמש בעיות הלכתיות המתעוררות בשאלת תוקפו של ההסכם מן ההיבט ההלכתי, שכל אחת מהן, ו</w:t>
      </w:r>
      <w:r w:rsidR="00645E9F">
        <w:rPr>
          <w:rFonts w:hint="cs"/>
          <w:rtl/>
        </w:rPr>
        <w:t>בוודאי</w:t>
      </w:r>
      <w:r w:rsidR="00392CC8">
        <w:rPr>
          <w:rFonts w:hint="cs"/>
          <w:rtl/>
        </w:rPr>
        <w:t xml:space="preserve"> כולן, מאיינות את תוקפו של ההסכם ופוטרות את הבעל מדרישת </w:t>
      </w:r>
      <w:proofErr w:type="spellStart"/>
      <w:r w:rsidR="00392CC8">
        <w:rPr>
          <w:rFonts w:hint="cs"/>
          <w:rtl/>
        </w:rPr>
        <w:t>האשה</w:t>
      </w:r>
      <w:proofErr w:type="spellEnd"/>
      <w:r w:rsidR="00392CC8">
        <w:rPr>
          <w:rFonts w:hint="cs"/>
          <w:rtl/>
        </w:rPr>
        <w:t xml:space="preserve"> לעמוד בהסכם.</w:t>
      </w:r>
    </w:p>
    <w:p w:rsidR="00392CC8" w:rsidRDefault="0030701A" w:rsidP="0030701A">
      <w:pPr>
        <w:pStyle w:val="af"/>
        <w:rPr>
          <w:rtl/>
        </w:rPr>
      </w:pPr>
      <w:r>
        <w:rPr>
          <w:rFonts w:hint="cs"/>
          <w:rtl/>
        </w:rPr>
        <w:t xml:space="preserve">נקדים לצטט מההסכם. </w:t>
      </w:r>
      <w:r w:rsidR="00392CC8">
        <w:rPr>
          <w:rFonts w:hint="cs"/>
          <w:rtl/>
        </w:rPr>
        <w:t>בנוסח ההסכם נאמר</w:t>
      </w:r>
      <w:r>
        <w:rPr>
          <w:rFonts w:hint="cs"/>
          <w:rtl/>
        </w:rPr>
        <w:t>:</w:t>
      </w:r>
      <w:r w:rsidR="00392CC8">
        <w:rPr>
          <w:rFonts w:hint="cs"/>
          <w:rtl/>
        </w:rPr>
        <w:t xml:space="preserve"> "</w:t>
      </w:r>
      <w:r w:rsidR="00392CC8" w:rsidRPr="00990435">
        <w:rPr>
          <w:rFonts w:hint="cs"/>
          <w:b/>
          <w:bCs/>
          <w:rtl/>
        </w:rPr>
        <w:t>במקרה של פקיעת הנישואין יישאר הבית ב</w:t>
      </w:r>
      <w:r w:rsidR="00F4017C">
        <w:rPr>
          <w:rFonts w:hint="cs"/>
          <w:b/>
          <w:bCs/>
          <w:rtl/>
        </w:rPr>
        <w:t>[ק</w:t>
      </w:r>
      <w:r w:rsidR="00F4017C">
        <w:rPr>
          <w:b/>
          <w:bCs/>
          <w:rtl/>
        </w:rPr>
        <w:t>'</w:t>
      </w:r>
      <w:r w:rsidR="00F4017C">
        <w:rPr>
          <w:rFonts w:hint="cs"/>
          <w:b/>
          <w:bCs/>
          <w:rtl/>
        </w:rPr>
        <w:t xml:space="preserve"> י</w:t>
      </w:r>
      <w:r w:rsidR="00F4017C">
        <w:rPr>
          <w:b/>
          <w:bCs/>
          <w:rtl/>
        </w:rPr>
        <w:t>'</w:t>
      </w:r>
      <w:r w:rsidR="00F4017C">
        <w:rPr>
          <w:rFonts w:hint="cs"/>
          <w:b/>
          <w:bCs/>
          <w:rtl/>
        </w:rPr>
        <w:t>]</w:t>
      </w:r>
      <w:r w:rsidR="00392CC8">
        <w:rPr>
          <w:rFonts w:hint="cs"/>
          <w:b/>
          <w:bCs/>
          <w:rtl/>
        </w:rPr>
        <w:t>.</w:t>
      </w:r>
      <w:r w:rsidR="00392CC8" w:rsidRPr="00990435">
        <w:rPr>
          <w:rFonts w:hint="cs"/>
          <w:b/>
          <w:bCs/>
          <w:rtl/>
        </w:rPr>
        <w:t xml:space="preserve">.. לשימושה הבלעדי של </w:t>
      </w:r>
      <w:proofErr w:type="spellStart"/>
      <w:r w:rsidR="00392CC8" w:rsidRPr="00990435">
        <w:rPr>
          <w:rFonts w:hint="cs"/>
          <w:b/>
          <w:bCs/>
          <w:rtl/>
        </w:rPr>
        <w:t>הא</w:t>
      </w:r>
      <w:r>
        <w:rPr>
          <w:rFonts w:hint="cs"/>
          <w:b/>
          <w:bCs/>
          <w:rtl/>
        </w:rPr>
        <w:t>שה</w:t>
      </w:r>
      <w:proofErr w:type="spellEnd"/>
      <w:r>
        <w:rPr>
          <w:rFonts w:hint="cs"/>
          <w:b/>
          <w:bCs/>
          <w:rtl/>
        </w:rPr>
        <w:t xml:space="preserve"> כולל השכרתו לצד שלישי עד לסוף</w:t>
      </w:r>
      <w:r w:rsidR="00392CC8" w:rsidRPr="00990435">
        <w:rPr>
          <w:rFonts w:hint="cs"/>
          <w:b/>
          <w:bCs/>
          <w:rtl/>
        </w:rPr>
        <w:t xml:space="preserve"> ימי חייה של </w:t>
      </w:r>
      <w:proofErr w:type="spellStart"/>
      <w:r w:rsidR="00392CC8" w:rsidRPr="00990435">
        <w:rPr>
          <w:rFonts w:hint="cs"/>
          <w:b/>
          <w:bCs/>
          <w:rtl/>
        </w:rPr>
        <w:t>האשה</w:t>
      </w:r>
      <w:proofErr w:type="spellEnd"/>
      <w:r w:rsidR="00392CC8" w:rsidRPr="00990435">
        <w:rPr>
          <w:rFonts w:hint="cs"/>
          <w:b/>
          <w:bCs/>
          <w:rtl/>
        </w:rPr>
        <w:t xml:space="preserve"> או עד נישואיה לצד שלישי..</w:t>
      </w:r>
      <w:r w:rsidR="00392CC8">
        <w:rPr>
          <w:rFonts w:hint="cs"/>
          <w:b/>
          <w:bCs/>
          <w:rtl/>
        </w:rPr>
        <w:t>.</w:t>
      </w:r>
      <w:r w:rsidR="00392CC8" w:rsidRPr="00990435">
        <w:rPr>
          <w:rFonts w:hint="cs"/>
          <w:b/>
          <w:bCs/>
          <w:rtl/>
        </w:rPr>
        <w:t xml:space="preserve"> כמו כן החנות שנמצאת</w:t>
      </w:r>
      <w:r w:rsidR="00392CC8">
        <w:rPr>
          <w:rFonts w:hint="cs"/>
          <w:b/>
          <w:bCs/>
          <w:rtl/>
        </w:rPr>
        <w:t>.</w:t>
      </w:r>
      <w:r w:rsidR="00392CC8" w:rsidRPr="00990435">
        <w:rPr>
          <w:rFonts w:hint="cs"/>
          <w:b/>
          <w:bCs/>
          <w:rtl/>
        </w:rPr>
        <w:t>.</w:t>
      </w:r>
      <w:r>
        <w:rPr>
          <w:rFonts w:hint="cs"/>
          <w:b/>
          <w:bCs/>
          <w:rtl/>
        </w:rPr>
        <w:t>.</w:t>
      </w:r>
      <w:r w:rsidR="00392CC8" w:rsidRPr="00990435">
        <w:rPr>
          <w:rFonts w:hint="cs"/>
          <w:b/>
          <w:bCs/>
          <w:rtl/>
        </w:rPr>
        <w:t xml:space="preserve"> לצורך מחייתה של </w:t>
      </w:r>
      <w:proofErr w:type="spellStart"/>
      <w:r w:rsidR="00392CC8" w:rsidRPr="00990435">
        <w:rPr>
          <w:rFonts w:hint="cs"/>
          <w:b/>
          <w:bCs/>
          <w:rtl/>
        </w:rPr>
        <w:t>האשה</w:t>
      </w:r>
      <w:proofErr w:type="spellEnd"/>
      <w:r>
        <w:rPr>
          <w:rFonts w:hint="cs"/>
          <w:b/>
          <w:bCs/>
          <w:rtl/>
        </w:rPr>
        <w:t>.</w:t>
      </w:r>
      <w:r w:rsidR="00392CC8" w:rsidRPr="00990435">
        <w:rPr>
          <w:rFonts w:hint="cs"/>
          <w:b/>
          <w:bCs/>
          <w:rtl/>
        </w:rPr>
        <w:t>"</w:t>
      </w:r>
    </w:p>
    <w:p w:rsidR="00392CC8" w:rsidRDefault="00392CC8" w:rsidP="0030701A">
      <w:pPr>
        <w:pStyle w:val="af"/>
        <w:rPr>
          <w:rtl/>
        </w:rPr>
      </w:pPr>
      <w:r>
        <w:rPr>
          <w:rFonts w:hint="cs"/>
          <w:rtl/>
        </w:rPr>
        <w:t xml:space="preserve">אין בכל נוסח ההסכם כל אזכור על התחייבות של הבעל כלפי </w:t>
      </w:r>
      <w:proofErr w:type="spellStart"/>
      <w:r>
        <w:rPr>
          <w:rFonts w:hint="cs"/>
          <w:rtl/>
        </w:rPr>
        <w:t>האשה</w:t>
      </w:r>
      <w:proofErr w:type="spellEnd"/>
      <w:r>
        <w:rPr>
          <w:rFonts w:hint="cs"/>
          <w:rtl/>
        </w:rPr>
        <w:t>, אלא פירוט נכסי הצדדים ש</w:t>
      </w:r>
      <w:r w:rsidR="0030701A">
        <w:rPr>
          <w:rFonts w:hint="cs"/>
          <w:rtl/>
        </w:rPr>
        <w:t>י</w:t>
      </w:r>
      <w:r>
        <w:rPr>
          <w:rFonts w:hint="cs"/>
          <w:rtl/>
        </w:rPr>
        <w:t>יוותרו בבעלותה והנוסח הנ"ל שאינו אלא סיפור דברים בעלמא ללא התחייבות כל</w:t>
      </w:r>
      <w:r w:rsidR="0030701A">
        <w:rPr>
          <w:rFonts w:hint="cs"/>
          <w:rtl/>
        </w:rPr>
        <w:t>שהי</w:t>
      </w:r>
      <w:r>
        <w:rPr>
          <w:rFonts w:hint="cs"/>
          <w:rtl/>
        </w:rPr>
        <w:t xml:space="preserve"> .</w:t>
      </w:r>
    </w:p>
    <w:p w:rsidR="00392CC8" w:rsidRDefault="00392CC8" w:rsidP="00C93D11">
      <w:pPr>
        <w:pStyle w:val="af"/>
        <w:rPr>
          <w:rtl/>
        </w:rPr>
      </w:pPr>
      <w:proofErr w:type="spellStart"/>
      <w:r>
        <w:rPr>
          <w:rFonts w:hint="cs"/>
          <w:rtl/>
        </w:rPr>
        <w:t>האשה</w:t>
      </w:r>
      <w:proofErr w:type="spellEnd"/>
      <w:r>
        <w:rPr>
          <w:rFonts w:hint="cs"/>
          <w:rtl/>
        </w:rPr>
        <w:t xml:space="preserve"> לא התחייבה כלום לבעל וההתחייבות בהסכם זה </w:t>
      </w:r>
      <w:r w:rsidR="00645E9F">
        <w:rPr>
          <w:rFonts w:hint="cs"/>
          <w:rtl/>
        </w:rPr>
        <w:t>היא</w:t>
      </w:r>
      <w:r>
        <w:rPr>
          <w:rFonts w:hint="cs"/>
          <w:rtl/>
        </w:rPr>
        <w:t xml:space="preserve"> של הבעל כלפי </w:t>
      </w:r>
      <w:proofErr w:type="spellStart"/>
      <w:r>
        <w:rPr>
          <w:rFonts w:hint="cs"/>
          <w:rtl/>
        </w:rPr>
        <w:t>האשה</w:t>
      </w:r>
      <w:proofErr w:type="spellEnd"/>
      <w:r>
        <w:rPr>
          <w:rFonts w:hint="cs"/>
          <w:rtl/>
        </w:rPr>
        <w:t>.</w:t>
      </w:r>
    </w:p>
    <w:p w:rsidR="00392CC8" w:rsidRDefault="00392CC8" w:rsidP="00C93D11">
      <w:pPr>
        <w:pStyle w:val="-0"/>
        <w:rPr>
          <w:rtl/>
        </w:rPr>
      </w:pPr>
      <w:r w:rsidRPr="00B61AE9">
        <w:rPr>
          <w:rFonts w:hint="cs"/>
          <w:rtl/>
        </w:rPr>
        <w:t>הסכם שאין בו לשון התחייבות אינו מחייב</w:t>
      </w:r>
    </w:p>
    <w:p w:rsidR="00392CC8" w:rsidRDefault="00392CC8" w:rsidP="0030701A">
      <w:pPr>
        <w:pStyle w:val="ae"/>
        <w:rPr>
          <w:rtl/>
        </w:rPr>
      </w:pPr>
      <w:r>
        <w:rPr>
          <w:rFonts w:hint="cs"/>
          <w:rtl/>
        </w:rPr>
        <w:t>כלל קבעו לנו חז"ל אדם המעוניין להתחייב ל</w:t>
      </w:r>
      <w:r w:rsidR="00645E9F">
        <w:rPr>
          <w:rFonts w:hint="cs"/>
          <w:rtl/>
        </w:rPr>
        <w:t>חברו</w:t>
      </w:r>
      <w:r>
        <w:rPr>
          <w:rFonts w:hint="cs"/>
          <w:rtl/>
        </w:rPr>
        <w:t xml:space="preserve"> ללא שיקבל תמורה הרי שעליו לומר בלשון המחייבת אותו והמוכיחה שגמר בדעתו על חיוב זה ו</w:t>
      </w:r>
      <w:r w:rsidR="00645E9F">
        <w:rPr>
          <w:rFonts w:hint="cs"/>
          <w:rtl/>
        </w:rPr>
        <w:t xml:space="preserve">הוא </w:t>
      </w:r>
      <w:r>
        <w:rPr>
          <w:rFonts w:hint="cs"/>
          <w:rtl/>
        </w:rPr>
        <w:t>מתנה גמורה.</w:t>
      </w:r>
    </w:p>
    <w:p w:rsidR="00BF299A" w:rsidRDefault="00392CC8" w:rsidP="00BF299A">
      <w:pPr>
        <w:pStyle w:val="af"/>
        <w:rPr>
          <w:rtl/>
        </w:rPr>
      </w:pPr>
      <w:r>
        <w:rPr>
          <w:rFonts w:hint="cs"/>
          <w:rtl/>
        </w:rPr>
        <w:t>הרמב"ם</w:t>
      </w:r>
      <w:r w:rsidR="00645E9F">
        <w:rPr>
          <w:rFonts w:hint="cs"/>
          <w:rtl/>
        </w:rPr>
        <w:t xml:space="preserve"> </w:t>
      </w:r>
      <w:r w:rsidR="00645E9F" w:rsidRPr="005D1099">
        <w:rPr>
          <w:rFonts w:hint="cs"/>
          <w:szCs w:val="24"/>
          <w:rtl/>
        </w:rPr>
        <w:t>(</w:t>
      </w:r>
      <w:proofErr w:type="spellStart"/>
      <w:r w:rsidRPr="005D1099">
        <w:rPr>
          <w:rFonts w:hint="cs"/>
          <w:szCs w:val="24"/>
          <w:rtl/>
        </w:rPr>
        <w:t>פי"א</w:t>
      </w:r>
      <w:proofErr w:type="spellEnd"/>
      <w:r w:rsidRPr="005D1099">
        <w:rPr>
          <w:rFonts w:hint="cs"/>
          <w:szCs w:val="24"/>
          <w:rtl/>
        </w:rPr>
        <w:t xml:space="preserve"> מהלכות מכירה </w:t>
      </w:r>
      <w:proofErr w:type="spellStart"/>
      <w:r w:rsidRPr="005D1099">
        <w:rPr>
          <w:rFonts w:hint="cs"/>
          <w:szCs w:val="24"/>
          <w:rtl/>
        </w:rPr>
        <w:t>ה"ט</w:t>
      </w:r>
      <w:proofErr w:type="spellEnd"/>
      <w:r w:rsidR="00645E9F" w:rsidRPr="005D1099">
        <w:rPr>
          <w:rFonts w:hint="cs"/>
          <w:szCs w:val="24"/>
          <w:rtl/>
        </w:rPr>
        <w:t>)</w:t>
      </w:r>
      <w:r w:rsidR="00645E9F">
        <w:rPr>
          <w:rFonts w:hint="cs"/>
          <w:rtl/>
        </w:rPr>
        <w:t xml:space="preserve"> </w:t>
      </w:r>
      <w:r>
        <w:rPr>
          <w:rFonts w:hint="cs"/>
          <w:rtl/>
        </w:rPr>
        <w:t>כתב וז"ל</w:t>
      </w:r>
      <w:r w:rsidR="0030701A">
        <w:rPr>
          <w:rFonts w:hint="cs"/>
          <w:rtl/>
        </w:rPr>
        <w:t>:</w:t>
      </w:r>
    </w:p>
    <w:p w:rsidR="00392CC8" w:rsidRDefault="00392CC8" w:rsidP="00BF299A">
      <w:pPr>
        <w:pStyle w:val="aa"/>
        <w:rPr>
          <w:rtl/>
        </w:rPr>
      </w:pPr>
      <w:r>
        <w:rPr>
          <w:rFonts w:hint="cs"/>
          <w:rtl/>
        </w:rPr>
        <w:t>"</w:t>
      </w:r>
      <w:r w:rsidRPr="003B364E">
        <w:rPr>
          <w:rFonts w:hint="cs"/>
          <w:rtl/>
        </w:rPr>
        <w:t>המחייב עצמו בממון לאחר בלא תנאי כלל, אע"פ שלא</w:t>
      </w:r>
      <w:r>
        <w:rPr>
          <w:rFonts w:hint="cs"/>
          <w:rtl/>
        </w:rPr>
        <w:t xml:space="preserve"> </w:t>
      </w:r>
      <w:r w:rsidRPr="003B364E">
        <w:rPr>
          <w:rFonts w:hint="cs"/>
          <w:rtl/>
        </w:rPr>
        <w:t xml:space="preserve">היה חייב לו כלום הרי זה חייב. שדבר זה מתנה היא ואינה אסמכתא. כיצד האומר לעדים הוו עלי עדים שאני חייב לפלוני מנה, או שכתב לו בשטר הריני חייב לך מנה אע"פ שאין שם עדים, או שאמר לו בפני עדים הריני חייב לך מנה בשטר, </w:t>
      </w:r>
      <w:r w:rsidRPr="003B364E">
        <w:rPr>
          <w:rFonts w:hint="cs"/>
          <w:rtl/>
        </w:rPr>
        <w:lastRenderedPageBreak/>
        <w:t>אע"פ שלא אמר אתם עדי, הואיל ואמר בשטר הרי זה כמי שאמר הוו עלי עדים וחייב לשלם, אע"פ ששניהם מודים והעדים יודעים שלא היה לו אצלו כלום, שהרי חייב עצמו, כמו שישתעבד הערב וכזה הורו רוב הגאונים</w:t>
      </w:r>
      <w:r w:rsidR="00BF299A">
        <w:rPr>
          <w:rFonts w:hint="cs"/>
          <w:rtl/>
        </w:rPr>
        <w:t>.</w:t>
      </w:r>
      <w:r w:rsidRPr="003B364E">
        <w:rPr>
          <w:rFonts w:hint="cs"/>
          <w:rtl/>
        </w:rPr>
        <w:t>"</w:t>
      </w:r>
    </w:p>
    <w:p w:rsidR="00392CC8" w:rsidRDefault="00392CC8" w:rsidP="00C93D11">
      <w:pPr>
        <w:pStyle w:val="af"/>
        <w:rPr>
          <w:rtl/>
        </w:rPr>
      </w:pPr>
      <w:r>
        <w:rPr>
          <w:rFonts w:hint="cs"/>
          <w:rtl/>
        </w:rPr>
        <w:t xml:space="preserve">וכן נפסק בטור </w:t>
      </w:r>
      <w:proofErr w:type="spellStart"/>
      <w:r>
        <w:rPr>
          <w:rFonts w:hint="cs"/>
          <w:rtl/>
        </w:rPr>
        <w:t>שו"ע</w:t>
      </w:r>
      <w:proofErr w:type="spellEnd"/>
      <w:r>
        <w:rPr>
          <w:rFonts w:hint="cs"/>
          <w:rtl/>
        </w:rPr>
        <w:t xml:space="preserve"> </w:t>
      </w:r>
      <w:proofErr w:type="spellStart"/>
      <w:r>
        <w:rPr>
          <w:rFonts w:hint="cs"/>
          <w:rtl/>
        </w:rPr>
        <w:t>חו"מ</w:t>
      </w:r>
      <w:proofErr w:type="spellEnd"/>
      <w:r>
        <w:rPr>
          <w:rFonts w:hint="cs"/>
          <w:rtl/>
        </w:rPr>
        <w:t xml:space="preserve"> סימן מ'. וראה שם </w:t>
      </w:r>
      <w:proofErr w:type="spellStart"/>
      <w:r>
        <w:rPr>
          <w:rFonts w:hint="cs"/>
          <w:rtl/>
        </w:rPr>
        <w:t>בנו"כ</w:t>
      </w:r>
      <w:proofErr w:type="spellEnd"/>
      <w:r>
        <w:rPr>
          <w:rFonts w:hint="cs"/>
          <w:rtl/>
        </w:rPr>
        <w:t xml:space="preserve"> </w:t>
      </w:r>
      <w:proofErr w:type="spellStart"/>
      <w:r>
        <w:rPr>
          <w:rFonts w:hint="cs"/>
          <w:rtl/>
        </w:rPr>
        <w:t>סמ"ע</w:t>
      </w:r>
      <w:proofErr w:type="spellEnd"/>
      <w:r>
        <w:rPr>
          <w:rFonts w:hint="cs"/>
          <w:rtl/>
        </w:rPr>
        <w:t xml:space="preserve"> ש"ך </w:t>
      </w:r>
      <w:proofErr w:type="spellStart"/>
      <w:r>
        <w:rPr>
          <w:rFonts w:hint="cs"/>
          <w:rtl/>
        </w:rPr>
        <w:t>קצוה"ח</w:t>
      </w:r>
      <w:proofErr w:type="spellEnd"/>
      <w:r>
        <w:rPr>
          <w:rFonts w:hint="cs"/>
          <w:rtl/>
        </w:rPr>
        <w:t xml:space="preserve"> נתיבות המשפט ועוד בטעם הדין. ואכמ"ל. וראה בספר פסקים וכתבים לרה"ר לישראל </w:t>
      </w:r>
      <w:proofErr w:type="spellStart"/>
      <w:r>
        <w:rPr>
          <w:rFonts w:hint="cs"/>
          <w:rtl/>
        </w:rPr>
        <w:t>הגרי"א</w:t>
      </w:r>
      <w:proofErr w:type="spellEnd"/>
      <w:r>
        <w:rPr>
          <w:rFonts w:hint="cs"/>
          <w:rtl/>
        </w:rPr>
        <w:t xml:space="preserve"> הרצוג זצ"ל כרך ט' </w:t>
      </w:r>
      <w:proofErr w:type="spellStart"/>
      <w:r>
        <w:rPr>
          <w:rFonts w:hint="cs"/>
          <w:rtl/>
        </w:rPr>
        <w:t>חו"מ</w:t>
      </w:r>
      <w:proofErr w:type="spellEnd"/>
      <w:r>
        <w:rPr>
          <w:rFonts w:hint="cs"/>
          <w:rtl/>
        </w:rPr>
        <w:t xml:space="preserve"> סימנים קי"א וקי"ב ובספר התחייבות </w:t>
      </w:r>
      <w:proofErr w:type="spellStart"/>
      <w:r>
        <w:rPr>
          <w:rFonts w:hint="cs"/>
          <w:rtl/>
        </w:rPr>
        <w:t>להרב</w:t>
      </w:r>
      <w:proofErr w:type="spellEnd"/>
      <w:r>
        <w:rPr>
          <w:rFonts w:hint="cs"/>
          <w:rtl/>
        </w:rPr>
        <w:t xml:space="preserve"> איתמר </w:t>
      </w:r>
      <w:proofErr w:type="spellStart"/>
      <w:r>
        <w:rPr>
          <w:rFonts w:hint="cs"/>
          <w:rtl/>
        </w:rPr>
        <w:t>ורהפטיג</w:t>
      </w:r>
      <w:proofErr w:type="spellEnd"/>
      <w:r>
        <w:rPr>
          <w:rFonts w:hint="cs"/>
          <w:rtl/>
        </w:rPr>
        <w:t xml:space="preserve"> פרק י"א שדן בזה באורך הכיצד זה מועיל ובטעם הדין וגדריו.</w:t>
      </w:r>
    </w:p>
    <w:p w:rsidR="00392CC8" w:rsidRDefault="00392CC8" w:rsidP="00C93D11">
      <w:pPr>
        <w:pStyle w:val="-0"/>
        <w:rPr>
          <w:rtl/>
        </w:rPr>
      </w:pPr>
      <w:r w:rsidRPr="000C7818">
        <w:rPr>
          <w:rFonts w:hint="cs"/>
          <w:rtl/>
        </w:rPr>
        <w:t>בירור האם יועיל ההסכם מדין דברים הנקנים באמירה</w:t>
      </w:r>
    </w:p>
    <w:p w:rsidR="00645E9F" w:rsidRDefault="00392CC8" w:rsidP="00BF299A">
      <w:pPr>
        <w:pStyle w:val="ae"/>
        <w:rPr>
          <w:rtl/>
        </w:rPr>
      </w:pPr>
      <w:r w:rsidRPr="003B364E">
        <w:rPr>
          <w:rFonts w:hint="cs"/>
          <w:b/>
          <w:bCs/>
          <w:rtl/>
        </w:rPr>
        <w:t>ואמנם ניתן לומר שבמקרה של הסכם ממון שנעשה לצורך נישואין יש לבעל טובת הנאה מעצם הנישואין</w:t>
      </w:r>
      <w:r>
        <w:rPr>
          <w:rFonts w:hint="cs"/>
          <w:b/>
          <w:bCs/>
          <w:rtl/>
        </w:rPr>
        <w:t xml:space="preserve"> </w:t>
      </w:r>
      <w:proofErr w:type="spellStart"/>
      <w:r w:rsidRPr="003B364E">
        <w:rPr>
          <w:rFonts w:hint="cs"/>
          <w:b/>
          <w:bCs/>
          <w:rtl/>
        </w:rPr>
        <w:t>שהאשה</w:t>
      </w:r>
      <w:proofErr w:type="spellEnd"/>
      <w:r w:rsidRPr="003B364E">
        <w:rPr>
          <w:rFonts w:hint="cs"/>
          <w:b/>
          <w:bCs/>
          <w:rtl/>
        </w:rPr>
        <w:t xml:space="preserve"> הסכימה להינשא לו</w:t>
      </w:r>
      <w:r>
        <w:rPr>
          <w:rFonts w:hint="cs"/>
          <w:rtl/>
        </w:rPr>
        <w:t xml:space="preserve"> </w:t>
      </w:r>
      <w:proofErr w:type="spellStart"/>
      <w:r>
        <w:rPr>
          <w:rFonts w:hint="cs"/>
          <w:rtl/>
        </w:rPr>
        <w:t>ובכה"ג</w:t>
      </w:r>
      <w:proofErr w:type="spellEnd"/>
      <w:r>
        <w:rPr>
          <w:rFonts w:hint="cs"/>
          <w:rtl/>
        </w:rPr>
        <w:t xml:space="preserve"> אין צורך בלשון המחייבת וכמבואר במספר מקומות בתלמוד "אמר רב גידל אמר רב הן </w:t>
      </w:r>
      <w:proofErr w:type="spellStart"/>
      <w:r>
        <w:rPr>
          <w:rFonts w:hint="cs"/>
          <w:rtl/>
        </w:rPr>
        <w:t>הן</w:t>
      </w:r>
      <w:proofErr w:type="spellEnd"/>
      <w:r>
        <w:rPr>
          <w:rFonts w:hint="cs"/>
          <w:rtl/>
        </w:rPr>
        <w:t xml:space="preserve"> הדברים הנקנים באמירה כמה אתה נותן לבנך כך וכך כמה אתה נותן לבתך כך וכך עמדו וקידשו קנו הן </w:t>
      </w:r>
      <w:proofErr w:type="spellStart"/>
      <w:r>
        <w:rPr>
          <w:rFonts w:hint="cs"/>
          <w:rtl/>
        </w:rPr>
        <w:t>הן</w:t>
      </w:r>
      <w:proofErr w:type="spellEnd"/>
      <w:r>
        <w:rPr>
          <w:rFonts w:hint="cs"/>
          <w:rtl/>
        </w:rPr>
        <w:t xml:space="preserve"> הדברים </w:t>
      </w:r>
      <w:proofErr w:type="spellStart"/>
      <w:r>
        <w:rPr>
          <w:rFonts w:hint="cs"/>
          <w:rtl/>
        </w:rPr>
        <w:t>הנ</w:t>
      </w:r>
      <w:r w:rsidR="00645E9F">
        <w:rPr>
          <w:rFonts w:hint="cs"/>
          <w:rtl/>
        </w:rPr>
        <w:t>קניין</w:t>
      </w:r>
      <w:proofErr w:type="spellEnd"/>
      <w:r>
        <w:rPr>
          <w:rFonts w:hint="cs"/>
          <w:rtl/>
        </w:rPr>
        <w:t xml:space="preserve"> באמירה"</w:t>
      </w:r>
      <w:r w:rsidR="00645E9F">
        <w:rPr>
          <w:rFonts w:hint="cs"/>
          <w:rtl/>
        </w:rPr>
        <w:t xml:space="preserve"> </w:t>
      </w:r>
      <w:r w:rsidR="00645E9F" w:rsidRPr="005D1099">
        <w:rPr>
          <w:rFonts w:hint="cs"/>
          <w:szCs w:val="24"/>
          <w:rtl/>
        </w:rPr>
        <w:t>(</w:t>
      </w:r>
      <w:r w:rsidRPr="005D1099">
        <w:rPr>
          <w:rFonts w:hint="cs"/>
          <w:szCs w:val="24"/>
          <w:rtl/>
        </w:rPr>
        <w:t>ראה כתובות ק"ב ע"א, קידושין ט' ע"ב</w:t>
      </w:r>
      <w:r w:rsidR="00645E9F" w:rsidRPr="005D1099">
        <w:rPr>
          <w:rFonts w:hint="cs"/>
          <w:szCs w:val="24"/>
          <w:rtl/>
        </w:rPr>
        <w:t>)</w:t>
      </w:r>
    </w:p>
    <w:p w:rsidR="00392CC8" w:rsidRPr="00960055" w:rsidRDefault="00392CC8" w:rsidP="00BF299A">
      <w:pPr>
        <w:pStyle w:val="af"/>
        <w:rPr>
          <w:rtl/>
        </w:rPr>
      </w:pPr>
      <w:r w:rsidRPr="003B364E">
        <w:rPr>
          <w:rFonts w:hint="cs"/>
          <w:b/>
          <w:bCs/>
          <w:rtl/>
        </w:rPr>
        <w:t>אולם למבואר בפוסקים</w:t>
      </w:r>
      <w:r w:rsidR="00645E9F">
        <w:rPr>
          <w:rFonts w:hint="cs"/>
          <w:b/>
          <w:bCs/>
          <w:rtl/>
        </w:rPr>
        <w:t xml:space="preserve"> </w:t>
      </w:r>
      <w:r w:rsidR="00645E9F" w:rsidRPr="005D1099">
        <w:rPr>
          <w:rFonts w:hint="cs"/>
          <w:b/>
          <w:bCs/>
          <w:szCs w:val="24"/>
          <w:rtl/>
        </w:rPr>
        <w:t>(</w:t>
      </w:r>
      <w:r w:rsidRPr="005D1099">
        <w:rPr>
          <w:rFonts w:hint="cs"/>
          <w:b/>
          <w:bCs/>
          <w:szCs w:val="24"/>
          <w:rtl/>
        </w:rPr>
        <w:t xml:space="preserve">ראה רמב"ם אישות </w:t>
      </w:r>
      <w:proofErr w:type="spellStart"/>
      <w:r w:rsidRPr="005D1099">
        <w:rPr>
          <w:rFonts w:hint="cs"/>
          <w:b/>
          <w:bCs/>
          <w:szCs w:val="24"/>
          <w:rtl/>
        </w:rPr>
        <w:t>פכ"א</w:t>
      </w:r>
      <w:proofErr w:type="spellEnd"/>
      <w:r w:rsidRPr="005D1099">
        <w:rPr>
          <w:rFonts w:hint="cs"/>
          <w:b/>
          <w:bCs/>
          <w:szCs w:val="24"/>
          <w:rtl/>
        </w:rPr>
        <w:t xml:space="preserve"> </w:t>
      </w:r>
      <w:proofErr w:type="spellStart"/>
      <w:r w:rsidRPr="005D1099">
        <w:rPr>
          <w:rFonts w:hint="cs"/>
          <w:b/>
          <w:bCs/>
          <w:szCs w:val="24"/>
          <w:rtl/>
        </w:rPr>
        <w:t>ה"י"ג</w:t>
      </w:r>
      <w:proofErr w:type="spellEnd"/>
      <w:r w:rsidRPr="005D1099">
        <w:rPr>
          <w:rFonts w:hint="cs"/>
          <w:b/>
          <w:bCs/>
          <w:szCs w:val="24"/>
          <w:rtl/>
        </w:rPr>
        <w:t xml:space="preserve">, טור </w:t>
      </w:r>
      <w:proofErr w:type="spellStart"/>
      <w:r w:rsidRPr="005D1099">
        <w:rPr>
          <w:rFonts w:hint="cs"/>
          <w:b/>
          <w:bCs/>
          <w:szCs w:val="24"/>
          <w:rtl/>
        </w:rPr>
        <w:t>שו"ע</w:t>
      </w:r>
      <w:proofErr w:type="spellEnd"/>
      <w:r w:rsidRPr="005D1099">
        <w:rPr>
          <w:rFonts w:hint="cs"/>
          <w:b/>
          <w:bCs/>
          <w:szCs w:val="24"/>
          <w:rtl/>
        </w:rPr>
        <w:t xml:space="preserve"> </w:t>
      </w:r>
      <w:proofErr w:type="spellStart"/>
      <w:r w:rsidRPr="005D1099">
        <w:rPr>
          <w:rFonts w:hint="cs"/>
          <w:b/>
          <w:bCs/>
          <w:szCs w:val="24"/>
          <w:rtl/>
        </w:rPr>
        <w:t>אה"ע</w:t>
      </w:r>
      <w:proofErr w:type="spellEnd"/>
      <w:r w:rsidRPr="005D1099">
        <w:rPr>
          <w:rFonts w:hint="cs"/>
          <w:b/>
          <w:bCs/>
          <w:szCs w:val="24"/>
          <w:rtl/>
        </w:rPr>
        <w:t xml:space="preserve"> סימן נ"א סעיף א' ברמ"א </w:t>
      </w:r>
      <w:proofErr w:type="spellStart"/>
      <w:r w:rsidRPr="005D1099">
        <w:rPr>
          <w:rFonts w:hint="cs"/>
          <w:b/>
          <w:bCs/>
          <w:szCs w:val="24"/>
          <w:rtl/>
        </w:rPr>
        <w:t>ובנו"כ</w:t>
      </w:r>
      <w:proofErr w:type="spellEnd"/>
      <w:r w:rsidRPr="005D1099">
        <w:rPr>
          <w:rFonts w:hint="cs"/>
          <w:b/>
          <w:bCs/>
          <w:szCs w:val="24"/>
          <w:rtl/>
        </w:rPr>
        <w:t xml:space="preserve"> שם</w:t>
      </w:r>
      <w:r w:rsidR="00645E9F" w:rsidRPr="005D1099">
        <w:rPr>
          <w:rFonts w:hint="cs"/>
          <w:b/>
          <w:bCs/>
          <w:szCs w:val="24"/>
          <w:rtl/>
        </w:rPr>
        <w:t>)</w:t>
      </w:r>
      <w:r w:rsidR="00645E9F">
        <w:rPr>
          <w:rFonts w:hint="cs"/>
          <w:b/>
          <w:bCs/>
          <w:rtl/>
        </w:rPr>
        <w:t xml:space="preserve"> </w:t>
      </w:r>
      <w:r w:rsidRPr="003B364E">
        <w:rPr>
          <w:rFonts w:hint="cs"/>
          <w:b/>
          <w:bCs/>
          <w:rtl/>
        </w:rPr>
        <w:t>יש בדין זה פרטים</w:t>
      </w:r>
      <w:r>
        <w:rPr>
          <w:rFonts w:hint="cs"/>
          <w:b/>
          <w:bCs/>
          <w:rtl/>
        </w:rPr>
        <w:t xml:space="preserve"> רבים באלו אופנים מתקיים דין זה.</w:t>
      </w:r>
      <w:r w:rsidR="00BF299A">
        <w:rPr>
          <w:rFonts w:hint="cs"/>
          <w:b/>
          <w:bCs/>
          <w:rtl/>
        </w:rPr>
        <w:t xml:space="preserve"> </w:t>
      </w:r>
      <w:r w:rsidRPr="00960055">
        <w:rPr>
          <w:rFonts w:hint="cs"/>
          <w:rtl/>
        </w:rPr>
        <w:t>נבהיר דברינו בקצרה.</w:t>
      </w:r>
    </w:p>
    <w:p w:rsidR="00392CC8" w:rsidRDefault="00392CC8" w:rsidP="00C93D11">
      <w:pPr>
        <w:pStyle w:val="af"/>
        <w:rPr>
          <w:b/>
          <w:bCs/>
          <w:rtl/>
        </w:rPr>
      </w:pPr>
      <w:r>
        <w:rPr>
          <w:rFonts w:hint="cs"/>
          <w:b/>
          <w:bCs/>
          <w:rtl/>
        </w:rPr>
        <w:t xml:space="preserve">הרמב"ם כתב "איש </w:t>
      </w:r>
      <w:proofErr w:type="spellStart"/>
      <w:r>
        <w:rPr>
          <w:rFonts w:hint="cs"/>
          <w:b/>
          <w:bCs/>
          <w:rtl/>
        </w:rPr>
        <w:t>ואשה</w:t>
      </w:r>
      <w:proofErr w:type="spellEnd"/>
      <w:r>
        <w:rPr>
          <w:rFonts w:hint="cs"/>
          <w:b/>
          <w:bCs/>
          <w:rtl/>
        </w:rPr>
        <w:t xml:space="preserve"> שהיו ביניהם שדוכין, ואמר לה כמה את מכנסת לי, כך וכך, ואמרה לו, וכמה אתה נותן לי, כך וכך... ועמדו וקידשו, קנו אותן הדברים, ואע"פ שלא היה ביניהם </w:t>
      </w:r>
      <w:r w:rsidR="00645E9F">
        <w:rPr>
          <w:rFonts w:hint="cs"/>
          <w:b/>
          <w:bCs/>
          <w:rtl/>
        </w:rPr>
        <w:t>קניין</w:t>
      </w:r>
      <w:r>
        <w:rPr>
          <w:rFonts w:hint="cs"/>
          <w:b/>
          <w:bCs/>
          <w:rtl/>
        </w:rPr>
        <w:t xml:space="preserve"> מידם, ואלו הן הדברים הנקנים באמירה" וכן הביא מרן </w:t>
      </w:r>
      <w:proofErr w:type="spellStart"/>
      <w:r>
        <w:rPr>
          <w:rFonts w:hint="cs"/>
          <w:b/>
          <w:bCs/>
          <w:rtl/>
        </w:rPr>
        <w:t>הב"י</w:t>
      </w:r>
      <w:proofErr w:type="spellEnd"/>
      <w:r>
        <w:rPr>
          <w:rFonts w:hint="cs"/>
          <w:b/>
          <w:bCs/>
          <w:rtl/>
        </w:rPr>
        <w:t xml:space="preserve"> </w:t>
      </w:r>
      <w:proofErr w:type="spellStart"/>
      <w:r>
        <w:rPr>
          <w:rFonts w:hint="cs"/>
          <w:b/>
          <w:bCs/>
          <w:rtl/>
        </w:rPr>
        <w:t>בשו"ע</w:t>
      </w:r>
      <w:proofErr w:type="spellEnd"/>
      <w:r>
        <w:rPr>
          <w:rFonts w:hint="cs"/>
          <w:b/>
          <w:bCs/>
          <w:rtl/>
        </w:rPr>
        <w:t>.</w:t>
      </w:r>
    </w:p>
    <w:p w:rsidR="00392CC8" w:rsidRDefault="00392CC8" w:rsidP="00C93D11">
      <w:pPr>
        <w:pStyle w:val="af"/>
        <w:rPr>
          <w:b/>
          <w:bCs/>
          <w:rtl/>
        </w:rPr>
      </w:pPr>
      <w:r w:rsidRPr="00960055">
        <w:rPr>
          <w:rFonts w:hint="cs"/>
          <w:rtl/>
        </w:rPr>
        <w:t>ו</w:t>
      </w:r>
      <w:r w:rsidR="00CB21AD">
        <w:rPr>
          <w:rFonts w:hint="cs"/>
          <w:rtl/>
        </w:rPr>
        <w:t>לכאורה,</w:t>
      </w:r>
      <w:r>
        <w:rPr>
          <w:rFonts w:hint="cs"/>
          <w:rtl/>
        </w:rPr>
        <w:t xml:space="preserve"> מדקדוק בדבריהם שכתבו "</w:t>
      </w:r>
      <w:r w:rsidRPr="00EB2767">
        <w:rPr>
          <w:rFonts w:hint="cs"/>
          <w:b/>
          <w:bCs/>
          <w:rtl/>
        </w:rPr>
        <w:t>ואמר לה כמה את מכנסת לי ואמרה לו וכמה אתה נותן לי</w:t>
      </w:r>
      <w:r>
        <w:rPr>
          <w:rFonts w:hint="cs"/>
          <w:rtl/>
        </w:rPr>
        <w:t xml:space="preserve">" נראה כי המדובר בדברים ברורים שסיכמו ביניהם האיש </w:t>
      </w:r>
      <w:proofErr w:type="spellStart"/>
      <w:r>
        <w:rPr>
          <w:rFonts w:hint="cs"/>
          <w:rtl/>
        </w:rPr>
        <w:t>והאשה</w:t>
      </w:r>
      <w:proofErr w:type="spellEnd"/>
      <w:r>
        <w:rPr>
          <w:rFonts w:hint="cs"/>
          <w:rtl/>
        </w:rPr>
        <w:t xml:space="preserve"> לפני כניסתם לקידושין, או אז קבעו חז"ל יש גמירות דעת למה שסיכמו בבירור </w:t>
      </w:r>
      <w:r w:rsidR="00645E9F">
        <w:rPr>
          <w:rFonts w:hint="cs"/>
          <w:rtl/>
        </w:rPr>
        <w:t xml:space="preserve">מכוח </w:t>
      </w:r>
      <w:r>
        <w:rPr>
          <w:rFonts w:hint="cs"/>
          <w:rtl/>
        </w:rPr>
        <w:t>ההנאה של הסכמתם להינשא וכלשון הגמרא "</w:t>
      </w:r>
      <w:proofErr w:type="spellStart"/>
      <w:r w:rsidRPr="00EB2767">
        <w:rPr>
          <w:rFonts w:hint="cs"/>
          <w:b/>
          <w:bCs/>
          <w:rtl/>
        </w:rPr>
        <w:t>בההיא</w:t>
      </w:r>
      <w:proofErr w:type="spellEnd"/>
      <w:r w:rsidRPr="00EB2767">
        <w:rPr>
          <w:rFonts w:hint="cs"/>
          <w:b/>
          <w:bCs/>
          <w:rtl/>
        </w:rPr>
        <w:t xml:space="preserve"> הנאה</w:t>
      </w:r>
      <w:r>
        <w:rPr>
          <w:rFonts w:hint="cs"/>
          <w:rtl/>
        </w:rPr>
        <w:t xml:space="preserve"> </w:t>
      </w:r>
      <w:proofErr w:type="spellStart"/>
      <w:r w:rsidRPr="00EB2767">
        <w:rPr>
          <w:rFonts w:hint="cs"/>
          <w:b/>
          <w:bCs/>
          <w:rtl/>
        </w:rPr>
        <w:t>דקמיתחתני</w:t>
      </w:r>
      <w:proofErr w:type="spellEnd"/>
      <w:r w:rsidRPr="00EB2767">
        <w:rPr>
          <w:rFonts w:hint="cs"/>
          <w:b/>
          <w:bCs/>
          <w:rtl/>
        </w:rPr>
        <w:t xml:space="preserve"> להדדי גמרי ומקנו להדדי</w:t>
      </w:r>
      <w:r>
        <w:rPr>
          <w:rFonts w:hint="cs"/>
          <w:b/>
          <w:bCs/>
          <w:rtl/>
        </w:rPr>
        <w:t>.</w:t>
      </w:r>
      <w:r>
        <w:rPr>
          <w:b/>
          <w:bCs/>
          <w:rtl/>
        </w:rPr>
        <w:t>"</w:t>
      </w:r>
    </w:p>
    <w:p w:rsidR="00645E9F" w:rsidRDefault="00392CC8" w:rsidP="00C93D11">
      <w:pPr>
        <w:pStyle w:val="af"/>
        <w:rPr>
          <w:rtl/>
        </w:rPr>
      </w:pPr>
      <w:r>
        <w:rPr>
          <w:rFonts w:hint="cs"/>
          <w:rtl/>
        </w:rPr>
        <w:t>אולם</w:t>
      </w:r>
      <w:r w:rsidRPr="00960055">
        <w:rPr>
          <w:rFonts w:hint="cs"/>
          <w:rtl/>
        </w:rPr>
        <w:t xml:space="preserve"> </w:t>
      </w:r>
      <w:r>
        <w:rPr>
          <w:rFonts w:hint="cs"/>
          <w:rtl/>
        </w:rPr>
        <w:t xml:space="preserve">במקרה דנן, שהבעל טוען כי הבין את משמעות המלים פקיעת הנישואין שכוונתו </w:t>
      </w:r>
      <w:r w:rsidR="00645E9F">
        <w:rPr>
          <w:rFonts w:hint="cs"/>
          <w:rtl/>
        </w:rPr>
        <w:t>הייתה</w:t>
      </w:r>
      <w:r>
        <w:rPr>
          <w:rFonts w:hint="cs"/>
          <w:rtl/>
        </w:rPr>
        <w:t xml:space="preserve"> לאחר מותו ומנגד </w:t>
      </w:r>
      <w:proofErr w:type="spellStart"/>
      <w:r>
        <w:rPr>
          <w:rFonts w:hint="cs"/>
          <w:rtl/>
        </w:rPr>
        <w:t>האשה</w:t>
      </w:r>
      <w:proofErr w:type="spellEnd"/>
      <w:r>
        <w:rPr>
          <w:rFonts w:hint="cs"/>
          <w:rtl/>
        </w:rPr>
        <w:t xml:space="preserve"> אומרת שהתכוונה גם לאחר הגירושין, ואין דבר ברור ומכריע מה באמת </w:t>
      </w:r>
      <w:r w:rsidR="00645E9F">
        <w:rPr>
          <w:rFonts w:hint="cs"/>
          <w:rtl/>
        </w:rPr>
        <w:t>הייתה</w:t>
      </w:r>
      <w:r>
        <w:rPr>
          <w:rFonts w:hint="cs"/>
          <w:rtl/>
        </w:rPr>
        <w:t xml:space="preserve"> כוונתם, אם כן אין זו גמירות דעת לפחות מצד הבעל. וכפי שנביא לפנינו יש לכך השלכות בדין זה</w:t>
      </w:r>
      <w:r w:rsidR="00645E9F">
        <w:rPr>
          <w:rFonts w:hint="cs"/>
          <w:rtl/>
        </w:rPr>
        <w:t xml:space="preserve"> </w:t>
      </w:r>
      <w:r w:rsidR="00645E9F" w:rsidRPr="005D1099">
        <w:rPr>
          <w:rFonts w:hint="cs"/>
          <w:szCs w:val="24"/>
          <w:rtl/>
        </w:rPr>
        <w:t>(</w:t>
      </w:r>
      <w:r w:rsidRPr="005D1099">
        <w:rPr>
          <w:rFonts w:hint="cs"/>
          <w:szCs w:val="24"/>
          <w:rtl/>
        </w:rPr>
        <w:t xml:space="preserve">וראה עוד בספר התחייבות </w:t>
      </w:r>
      <w:proofErr w:type="spellStart"/>
      <w:r w:rsidRPr="005D1099">
        <w:rPr>
          <w:rFonts w:hint="cs"/>
          <w:szCs w:val="24"/>
          <w:rtl/>
        </w:rPr>
        <w:t>להרב</w:t>
      </w:r>
      <w:proofErr w:type="spellEnd"/>
      <w:r w:rsidRPr="005D1099">
        <w:rPr>
          <w:rFonts w:hint="cs"/>
          <w:szCs w:val="24"/>
          <w:rtl/>
        </w:rPr>
        <w:t xml:space="preserve"> </w:t>
      </w:r>
      <w:proofErr w:type="spellStart"/>
      <w:r w:rsidRPr="005D1099">
        <w:rPr>
          <w:rFonts w:hint="cs"/>
          <w:szCs w:val="24"/>
          <w:rtl/>
        </w:rPr>
        <w:t>ורהפטיג</w:t>
      </w:r>
      <w:proofErr w:type="spellEnd"/>
      <w:r w:rsidRPr="005D1099">
        <w:rPr>
          <w:rFonts w:hint="cs"/>
          <w:szCs w:val="24"/>
          <w:rtl/>
        </w:rPr>
        <w:t xml:space="preserve"> פרקים ששי ואחד עשר שהרחיב בנושא זה להביא מדברי הפוסקים שדנו בפרטי הדינים והמעיין בדבריו יראה שיש צדדים רבים לומר שאין הנדון שלנו שייך לדין זה, ואכמ"ל</w:t>
      </w:r>
      <w:r w:rsidR="00BF299A" w:rsidRPr="005D1099">
        <w:rPr>
          <w:rFonts w:hint="cs"/>
          <w:szCs w:val="24"/>
          <w:rtl/>
        </w:rPr>
        <w:t>.</w:t>
      </w:r>
      <w:r w:rsidR="00645E9F" w:rsidRPr="005D1099">
        <w:rPr>
          <w:rFonts w:hint="cs"/>
          <w:szCs w:val="24"/>
          <w:rtl/>
        </w:rPr>
        <w:t>)</w:t>
      </w:r>
    </w:p>
    <w:p w:rsidR="00392CC8" w:rsidRPr="00960055" w:rsidRDefault="00392CC8" w:rsidP="00C93D11">
      <w:pPr>
        <w:pStyle w:val="af"/>
        <w:rPr>
          <w:b/>
          <w:bCs/>
          <w:rtl/>
        </w:rPr>
      </w:pPr>
      <w:r w:rsidRPr="00E3218F">
        <w:rPr>
          <w:rFonts w:hint="cs"/>
          <w:rtl/>
        </w:rPr>
        <w:t xml:space="preserve">וראה עוד </w:t>
      </w:r>
      <w:proofErr w:type="spellStart"/>
      <w:r w:rsidRPr="00E3218F">
        <w:rPr>
          <w:rFonts w:hint="cs"/>
          <w:rtl/>
        </w:rPr>
        <w:t>בנו"כ</w:t>
      </w:r>
      <w:proofErr w:type="spellEnd"/>
      <w:r w:rsidRPr="00E3218F">
        <w:rPr>
          <w:rFonts w:hint="cs"/>
          <w:rtl/>
        </w:rPr>
        <w:t xml:space="preserve"> שם נחלקו הראשונים</w:t>
      </w:r>
      <w:r>
        <w:rPr>
          <w:rFonts w:hint="cs"/>
          <w:rtl/>
        </w:rPr>
        <w:t>,</w:t>
      </w:r>
      <w:r w:rsidRPr="00E3218F">
        <w:rPr>
          <w:rFonts w:hint="cs"/>
          <w:rtl/>
        </w:rPr>
        <w:t xml:space="preserve"> האם דווקא שעמדו וקידשו</w:t>
      </w:r>
      <w:r w:rsidR="00645E9F">
        <w:rPr>
          <w:rFonts w:hint="cs"/>
          <w:rtl/>
        </w:rPr>
        <w:t xml:space="preserve"> מיד </w:t>
      </w:r>
      <w:r w:rsidRPr="00E3218F">
        <w:rPr>
          <w:rFonts w:hint="cs"/>
          <w:rtl/>
        </w:rPr>
        <w:t xml:space="preserve">לאחר אמירתם נאמר דין זה או לא. </w:t>
      </w:r>
      <w:r w:rsidRPr="00EB2767">
        <w:rPr>
          <w:rFonts w:hint="cs"/>
          <w:b/>
          <w:bCs/>
          <w:rtl/>
        </w:rPr>
        <w:t xml:space="preserve">ומקרה דנן שהנישואין נערכו כשבוע לאחר מכן, </w:t>
      </w:r>
      <w:r w:rsidR="00645E9F">
        <w:rPr>
          <w:rFonts w:hint="cs"/>
          <w:b/>
          <w:bCs/>
          <w:rtl/>
        </w:rPr>
        <w:t>בוודאי</w:t>
      </w:r>
      <w:r w:rsidRPr="00EB2767">
        <w:rPr>
          <w:rFonts w:hint="cs"/>
          <w:b/>
          <w:bCs/>
          <w:rtl/>
        </w:rPr>
        <w:t xml:space="preserve"> לא מועיל דין זה לפוסקים</w:t>
      </w:r>
      <w:r w:rsidR="00BF299A">
        <w:rPr>
          <w:rFonts w:hint="cs"/>
          <w:b/>
          <w:bCs/>
          <w:rtl/>
        </w:rPr>
        <w:t xml:space="preserve"> הסוברים שדווקא שעמדו וקידשו מיד.</w:t>
      </w:r>
    </w:p>
    <w:p w:rsidR="00392CC8" w:rsidRDefault="00392CC8" w:rsidP="00C93D11">
      <w:pPr>
        <w:pStyle w:val="af"/>
        <w:rPr>
          <w:rtl/>
        </w:rPr>
      </w:pPr>
      <w:r>
        <w:rPr>
          <w:rFonts w:hint="cs"/>
          <w:rtl/>
        </w:rPr>
        <w:t>בכל מצב גם אם נניח שיש במקרה דנן בסיס לקני</w:t>
      </w:r>
      <w:r w:rsidR="00BF299A">
        <w:rPr>
          <w:rFonts w:hint="cs"/>
          <w:rtl/>
        </w:rPr>
        <w:t>ין זה ולראות זאת כהתחייבות, מ"מ</w:t>
      </w:r>
      <w:r>
        <w:rPr>
          <w:rFonts w:hint="cs"/>
          <w:rtl/>
        </w:rPr>
        <w:t xml:space="preserve"> יש בנוסח ההסכם פגמים הלכתיים נוספים שלכל הדעות יש בהם כדי לאיין את התחייבות הבעל לתת </w:t>
      </w:r>
      <w:proofErr w:type="spellStart"/>
      <w:r>
        <w:rPr>
          <w:rFonts w:hint="cs"/>
          <w:rtl/>
        </w:rPr>
        <w:t>לאשה</w:t>
      </w:r>
      <w:proofErr w:type="spellEnd"/>
      <w:r>
        <w:rPr>
          <w:rFonts w:hint="cs"/>
          <w:rtl/>
        </w:rPr>
        <w:t xml:space="preserve"> זכות מגורים בדירה הקטנה ובחנות.</w:t>
      </w:r>
    </w:p>
    <w:p w:rsidR="00392CC8" w:rsidRDefault="00392CC8" w:rsidP="00C93D11">
      <w:pPr>
        <w:pStyle w:val="af"/>
        <w:rPr>
          <w:rtl/>
        </w:rPr>
      </w:pPr>
      <w:r>
        <w:rPr>
          <w:rFonts w:hint="cs"/>
          <w:rtl/>
        </w:rPr>
        <w:t>להלן הפגמים ההלכתיים שהתגלו מהעיון בהסכם.</w:t>
      </w:r>
    </w:p>
    <w:p w:rsidR="00392CC8" w:rsidRDefault="00392CC8" w:rsidP="00C93D11">
      <w:pPr>
        <w:pStyle w:val="-0"/>
        <w:rPr>
          <w:rtl/>
        </w:rPr>
      </w:pPr>
      <w:r w:rsidRPr="00EC090D">
        <w:rPr>
          <w:rFonts w:hint="cs"/>
          <w:rtl/>
        </w:rPr>
        <w:lastRenderedPageBreak/>
        <w:t>התחייבות בדבר שאין בו ממש אין לה תוקף הלכתי</w:t>
      </w:r>
    </w:p>
    <w:p w:rsidR="00392CC8" w:rsidRDefault="00392CC8" w:rsidP="00BF299A">
      <w:pPr>
        <w:pStyle w:val="ae"/>
        <w:rPr>
          <w:rtl/>
        </w:rPr>
      </w:pPr>
      <w:r>
        <w:rPr>
          <w:rFonts w:hint="cs"/>
          <w:rtl/>
        </w:rPr>
        <w:t>התחייבות בנוסח של "</w:t>
      </w:r>
      <w:r w:rsidRPr="00F2501C">
        <w:rPr>
          <w:rFonts w:hint="cs"/>
          <w:b/>
          <w:bCs/>
          <w:rtl/>
        </w:rPr>
        <w:t xml:space="preserve">יישאר הבית לשימושה הבלעדי של </w:t>
      </w:r>
      <w:proofErr w:type="spellStart"/>
      <w:r w:rsidRPr="00F2501C">
        <w:rPr>
          <w:rFonts w:hint="cs"/>
          <w:b/>
          <w:bCs/>
          <w:rtl/>
        </w:rPr>
        <w:t>האשה</w:t>
      </w:r>
      <w:proofErr w:type="spellEnd"/>
      <w:r>
        <w:rPr>
          <w:rFonts w:hint="cs"/>
          <w:rtl/>
        </w:rPr>
        <w:t>" נחשבת על פי ההלכה להתחייבות בדבר שאין בו ממש גם אם נעשה קניין ע"י הצדדים, ק"ו כאשר לא נעשה קניין וכמו במקרה דנן.</w:t>
      </w:r>
    </w:p>
    <w:p w:rsidR="00392CC8" w:rsidRDefault="00392CC8" w:rsidP="00C93D11">
      <w:pPr>
        <w:pStyle w:val="af"/>
        <w:rPr>
          <w:rtl/>
        </w:rPr>
      </w:pPr>
      <w:r>
        <w:rPr>
          <w:rFonts w:hint="cs"/>
          <w:rtl/>
        </w:rPr>
        <w:t xml:space="preserve">הגמרא במסכת בבא </w:t>
      </w:r>
      <w:proofErr w:type="spellStart"/>
      <w:r>
        <w:rPr>
          <w:rFonts w:hint="cs"/>
          <w:rtl/>
        </w:rPr>
        <w:t>בתרא</w:t>
      </w:r>
      <w:proofErr w:type="spellEnd"/>
      <w:r w:rsidR="00645E9F">
        <w:rPr>
          <w:rFonts w:hint="cs"/>
          <w:rtl/>
        </w:rPr>
        <w:t xml:space="preserve"> </w:t>
      </w:r>
      <w:r w:rsidR="00645E9F" w:rsidRPr="005D1099">
        <w:rPr>
          <w:rFonts w:hint="cs"/>
          <w:szCs w:val="24"/>
          <w:rtl/>
        </w:rPr>
        <w:t>(</w:t>
      </w:r>
      <w:r w:rsidRPr="005D1099">
        <w:rPr>
          <w:rFonts w:hint="cs"/>
          <w:szCs w:val="24"/>
          <w:rtl/>
        </w:rPr>
        <w:t>קמ"ז ע"ב</w:t>
      </w:r>
      <w:r w:rsidR="00645E9F" w:rsidRPr="005D1099">
        <w:rPr>
          <w:rFonts w:hint="cs"/>
          <w:szCs w:val="24"/>
          <w:rtl/>
        </w:rPr>
        <w:t>)</w:t>
      </w:r>
      <w:r w:rsidR="00645E9F">
        <w:rPr>
          <w:rFonts w:hint="cs"/>
          <w:rtl/>
        </w:rPr>
        <w:t xml:space="preserve"> </w:t>
      </w:r>
      <w:r>
        <w:rPr>
          <w:rFonts w:hint="cs"/>
          <w:rtl/>
        </w:rPr>
        <w:t xml:space="preserve">"אמר רבא אמר רב נחמן, שכיב מרע שאמר ידור פלוני בבית זה, יאכל פלוני </w:t>
      </w:r>
      <w:r w:rsidR="00645E9F">
        <w:rPr>
          <w:rFonts w:hint="cs"/>
          <w:rtl/>
        </w:rPr>
        <w:t>פרות</w:t>
      </w:r>
      <w:r>
        <w:rPr>
          <w:rFonts w:hint="cs"/>
          <w:rtl/>
        </w:rPr>
        <w:t xml:space="preserve"> דקל זה, לא אמר כלום, עד שיאמר תנו בית זה לפלוני וידור בו" </w:t>
      </w:r>
      <w:proofErr w:type="spellStart"/>
      <w:r>
        <w:rPr>
          <w:rFonts w:hint="cs"/>
          <w:rtl/>
        </w:rPr>
        <w:t>וברשב"ם</w:t>
      </w:r>
      <w:proofErr w:type="spellEnd"/>
      <w:r>
        <w:rPr>
          <w:rFonts w:hint="cs"/>
          <w:rtl/>
        </w:rPr>
        <w:t xml:space="preserve"> שם פירש "שהדירה אין בה ממש להקנותה" וכ"כ תוספות שם.</w:t>
      </w:r>
    </w:p>
    <w:p w:rsidR="00392CC8" w:rsidRDefault="00392CC8" w:rsidP="00C93D11">
      <w:pPr>
        <w:pStyle w:val="af"/>
        <w:rPr>
          <w:rtl/>
        </w:rPr>
      </w:pPr>
      <w:r>
        <w:rPr>
          <w:rFonts w:hint="cs"/>
          <w:rtl/>
        </w:rPr>
        <w:t xml:space="preserve">וכן פסקו להלכה דין זה ללא חולק הרמב"ם </w:t>
      </w:r>
      <w:proofErr w:type="spellStart"/>
      <w:r>
        <w:rPr>
          <w:rFonts w:hint="cs"/>
          <w:rtl/>
        </w:rPr>
        <w:t>בפכ"ב</w:t>
      </w:r>
      <w:proofErr w:type="spellEnd"/>
      <w:r>
        <w:rPr>
          <w:rFonts w:hint="cs"/>
          <w:rtl/>
        </w:rPr>
        <w:t xml:space="preserve"> מהלכות מכירה הי"ד, והטור </w:t>
      </w:r>
      <w:proofErr w:type="spellStart"/>
      <w:r>
        <w:rPr>
          <w:rFonts w:hint="cs"/>
          <w:rtl/>
        </w:rPr>
        <w:t>שו"ע</w:t>
      </w:r>
      <w:proofErr w:type="spellEnd"/>
      <w:r>
        <w:rPr>
          <w:rFonts w:hint="cs"/>
          <w:rtl/>
        </w:rPr>
        <w:t xml:space="preserve"> </w:t>
      </w:r>
      <w:proofErr w:type="spellStart"/>
      <w:r>
        <w:rPr>
          <w:rFonts w:hint="cs"/>
          <w:rtl/>
        </w:rPr>
        <w:t>חו"מ</w:t>
      </w:r>
      <w:proofErr w:type="spellEnd"/>
      <w:r>
        <w:rPr>
          <w:rFonts w:hint="cs"/>
          <w:rtl/>
        </w:rPr>
        <w:t xml:space="preserve"> סימן רי"ב סעיף א' </w:t>
      </w:r>
      <w:proofErr w:type="spellStart"/>
      <w:r>
        <w:rPr>
          <w:rFonts w:hint="cs"/>
          <w:rtl/>
        </w:rPr>
        <w:t>בזה"ל</w:t>
      </w:r>
      <w:proofErr w:type="spellEnd"/>
      <w:r w:rsidR="00BF299A">
        <w:rPr>
          <w:rFonts w:hint="cs"/>
          <w:rtl/>
        </w:rPr>
        <w:t>:</w:t>
      </w:r>
      <w:r>
        <w:rPr>
          <w:rFonts w:hint="cs"/>
          <w:rtl/>
        </w:rPr>
        <w:t xml:space="preserve"> </w:t>
      </w:r>
      <w:r>
        <w:rPr>
          <w:rFonts w:hint="cs"/>
          <w:b/>
          <w:bCs/>
          <w:rtl/>
        </w:rPr>
        <w:t>"</w:t>
      </w:r>
      <w:r w:rsidRPr="002E7CE4">
        <w:rPr>
          <w:rFonts w:hint="cs"/>
          <w:b/>
          <w:bCs/>
          <w:rtl/>
        </w:rPr>
        <w:t xml:space="preserve">אין אדם מקנה לא במכר ולא במתנה אלא דבר שיש בו ממש, אבל דבר שאין בו ממש אינו נקנה. </w:t>
      </w:r>
      <w:r>
        <w:rPr>
          <w:rFonts w:hint="cs"/>
          <w:b/>
          <w:bCs/>
          <w:rtl/>
        </w:rPr>
        <w:t>כיצד.</w:t>
      </w:r>
      <w:r w:rsidRPr="002E7CE4">
        <w:rPr>
          <w:rFonts w:hint="cs"/>
          <w:b/>
          <w:bCs/>
          <w:rtl/>
        </w:rPr>
        <w:t>..לפיכך המקנה ל</w:t>
      </w:r>
      <w:r w:rsidR="00645E9F">
        <w:rPr>
          <w:rFonts w:hint="cs"/>
          <w:b/>
          <w:bCs/>
          <w:rtl/>
        </w:rPr>
        <w:t>חברו</w:t>
      </w:r>
      <w:r w:rsidRPr="002E7CE4">
        <w:rPr>
          <w:rFonts w:hint="cs"/>
          <w:b/>
          <w:bCs/>
          <w:rtl/>
        </w:rPr>
        <w:t xml:space="preserve"> דירת בית זה או אכילת </w:t>
      </w:r>
      <w:r w:rsidR="00645E9F">
        <w:rPr>
          <w:rFonts w:hint="cs"/>
          <w:b/>
          <w:bCs/>
          <w:rtl/>
        </w:rPr>
        <w:t>פרות</w:t>
      </w:r>
      <w:r w:rsidRPr="002E7CE4">
        <w:rPr>
          <w:rFonts w:hint="cs"/>
          <w:b/>
          <w:bCs/>
          <w:rtl/>
        </w:rPr>
        <w:t xml:space="preserve"> דקל זה לא קנה, עד שיקנה לו גוף הבית לדור בו וגוף האילן לאכול </w:t>
      </w:r>
      <w:r w:rsidR="00645E9F">
        <w:rPr>
          <w:rFonts w:hint="cs"/>
          <w:b/>
          <w:bCs/>
          <w:rtl/>
        </w:rPr>
        <w:t>פרות</w:t>
      </w:r>
      <w:r w:rsidRPr="002E7CE4">
        <w:rPr>
          <w:rFonts w:hint="cs"/>
          <w:b/>
          <w:bCs/>
          <w:rtl/>
        </w:rPr>
        <w:t>יו</w:t>
      </w:r>
      <w:r w:rsidR="00BF299A">
        <w:rPr>
          <w:rFonts w:hint="cs"/>
          <w:b/>
          <w:bCs/>
          <w:rtl/>
        </w:rPr>
        <w:t>.</w:t>
      </w:r>
      <w:r>
        <w:rPr>
          <w:rFonts w:hint="cs"/>
          <w:rtl/>
        </w:rPr>
        <w:t>"</w:t>
      </w:r>
    </w:p>
    <w:p w:rsidR="00392CC8" w:rsidRDefault="00392CC8" w:rsidP="00C93D11">
      <w:pPr>
        <w:pStyle w:val="af"/>
        <w:rPr>
          <w:rtl/>
        </w:rPr>
      </w:pPr>
      <w:r>
        <w:rPr>
          <w:rFonts w:hint="cs"/>
          <w:rtl/>
        </w:rPr>
        <w:t xml:space="preserve">ומכאן למקרה דנן בו נכתב הלשון "יישאר הבית לשימושה הבלעדי של </w:t>
      </w:r>
      <w:proofErr w:type="spellStart"/>
      <w:r>
        <w:rPr>
          <w:rFonts w:hint="cs"/>
          <w:rtl/>
        </w:rPr>
        <w:t>האשה</w:t>
      </w:r>
      <w:proofErr w:type="spellEnd"/>
      <w:r>
        <w:rPr>
          <w:rFonts w:hint="cs"/>
          <w:rtl/>
        </w:rPr>
        <w:t>" שמשמעותו ברורה, הקניית זכות שימוש או דמי שכירות ש</w:t>
      </w:r>
      <w:r w:rsidR="00645E9F">
        <w:rPr>
          <w:rFonts w:hint="cs"/>
          <w:rtl/>
        </w:rPr>
        <w:t>הם</w:t>
      </w:r>
      <w:r>
        <w:rPr>
          <w:rFonts w:hint="cs"/>
          <w:rtl/>
        </w:rPr>
        <w:t xml:space="preserve"> בגדר של הקניית דירה ל</w:t>
      </w:r>
      <w:r w:rsidR="00645E9F">
        <w:rPr>
          <w:rFonts w:hint="cs"/>
          <w:rtl/>
        </w:rPr>
        <w:t>חברו</w:t>
      </w:r>
      <w:r>
        <w:rPr>
          <w:rFonts w:hint="cs"/>
          <w:rtl/>
        </w:rPr>
        <w:t xml:space="preserve"> שאין בה ממש על פי ההלכה.</w:t>
      </w:r>
    </w:p>
    <w:p w:rsidR="00392CC8" w:rsidRDefault="00392CC8" w:rsidP="00C93D11">
      <w:pPr>
        <w:pStyle w:val="af"/>
        <w:rPr>
          <w:rtl/>
        </w:rPr>
      </w:pPr>
      <w:r>
        <w:rPr>
          <w:rFonts w:hint="cs"/>
          <w:rtl/>
        </w:rPr>
        <w:t>ואמנם מצאנו בכסף הקדשים שם שהעיר שבמקרה והמלכות פוסקת שחל הקניין גם במקרים שכאלו, אזי הקניין חל מדין המלכות, מ"מ במקרה דנן אין תוקף משפטי להסכם שלא אושר בשום ערכאה וכפי שנביא לפנינו.</w:t>
      </w:r>
    </w:p>
    <w:p w:rsidR="00392CC8" w:rsidRDefault="00392CC8" w:rsidP="00C93D11">
      <w:pPr>
        <w:pStyle w:val="-0"/>
        <w:rPr>
          <w:rtl/>
        </w:rPr>
      </w:pPr>
      <w:r w:rsidRPr="00EC090D">
        <w:rPr>
          <w:rFonts w:hint="cs"/>
          <w:rtl/>
        </w:rPr>
        <w:t>התחייבות בדבר שלא בא לעולם אין לה תוקף הלכתי</w:t>
      </w:r>
    </w:p>
    <w:p w:rsidR="00645E9F" w:rsidRDefault="00392CC8" w:rsidP="00BF299A">
      <w:pPr>
        <w:pStyle w:val="ae"/>
        <w:rPr>
          <w:rtl/>
        </w:rPr>
      </w:pPr>
      <w:r>
        <w:rPr>
          <w:rFonts w:hint="cs"/>
          <w:rtl/>
        </w:rPr>
        <w:t xml:space="preserve">ההתחייבות הנ"ל </w:t>
      </w:r>
      <w:r w:rsidR="00645E9F">
        <w:rPr>
          <w:rFonts w:hint="cs"/>
          <w:rtl/>
        </w:rPr>
        <w:t>היא</w:t>
      </w:r>
      <w:r>
        <w:rPr>
          <w:rFonts w:hint="cs"/>
          <w:rtl/>
        </w:rPr>
        <w:t xml:space="preserve"> בגדר דבר שלא בא לעולם שכן היא מדברת במקרה של פקיעת נישואין שעל פי ההלכה אין לייחס זאת לדבר שבא לעולם וכמו המתחייב לחברו </w:t>
      </w:r>
      <w:r w:rsidR="00645E9F">
        <w:rPr>
          <w:rFonts w:hint="cs"/>
          <w:rtl/>
        </w:rPr>
        <w:t>פרות</w:t>
      </w:r>
      <w:r>
        <w:rPr>
          <w:rFonts w:hint="cs"/>
          <w:rtl/>
        </w:rPr>
        <w:t xml:space="preserve"> דקל לכשיבואו לעולם שאינה מחייבת, ואם כן לפי המבואר בפוסקים הנ"ל יש חסרון במקרה דנן של הקנאה בדבר שלא בא לעולם שאינה תופסת ומחייבת. ולמבואר בטור </w:t>
      </w:r>
      <w:proofErr w:type="spellStart"/>
      <w:r>
        <w:rPr>
          <w:rFonts w:hint="cs"/>
          <w:rtl/>
        </w:rPr>
        <w:t>שו"ע</w:t>
      </w:r>
      <w:proofErr w:type="spellEnd"/>
      <w:r>
        <w:rPr>
          <w:rFonts w:hint="cs"/>
          <w:rtl/>
        </w:rPr>
        <w:t xml:space="preserve"> </w:t>
      </w:r>
      <w:proofErr w:type="spellStart"/>
      <w:r>
        <w:rPr>
          <w:rFonts w:hint="cs"/>
          <w:rtl/>
        </w:rPr>
        <w:t>חו"מ</w:t>
      </w:r>
      <w:proofErr w:type="spellEnd"/>
      <w:r>
        <w:rPr>
          <w:rFonts w:hint="cs"/>
          <w:rtl/>
        </w:rPr>
        <w:t xml:space="preserve"> סעיף ו' יש צורך בקניין גמור להבטיח גמירות דעת דבר שלא נעשה במקרה דנן.</w:t>
      </w:r>
      <w:r w:rsidR="00645E9F">
        <w:rPr>
          <w:rFonts w:hint="cs"/>
          <w:rtl/>
        </w:rPr>
        <w:t xml:space="preserve"> </w:t>
      </w:r>
      <w:r w:rsidR="00645E9F" w:rsidRPr="005D1099">
        <w:rPr>
          <w:rFonts w:hint="cs"/>
          <w:szCs w:val="24"/>
          <w:rtl/>
        </w:rPr>
        <w:t>(</w:t>
      </w:r>
      <w:r w:rsidRPr="005D1099">
        <w:rPr>
          <w:rFonts w:hint="cs"/>
          <w:szCs w:val="24"/>
          <w:rtl/>
        </w:rPr>
        <w:t xml:space="preserve">וראה שם </w:t>
      </w:r>
      <w:proofErr w:type="spellStart"/>
      <w:r w:rsidRPr="005D1099">
        <w:rPr>
          <w:rFonts w:hint="cs"/>
          <w:szCs w:val="24"/>
          <w:rtl/>
        </w:rPr>
        <w:t>בנו"כ</w:t>
      </w:r>
      <w:proofErr w:type="spellEnd"/>
      <w:r w:rsidRPr="005D1099">
        <w:rPr>
          <w:rFonts w:hint="cs"/>
          <w:szCs w:val="24"/>
          <w:rtl/>
        </w:rPr>
        <w:t xml:space="preserve"> ביאור הדין</w:t>
      </w:r>
      <w:r w:rsidR="00BF299A" w:rsidRPr="005D1099">
        <w:rPr>
          <w:rFonts w:hint="cs"/>
          <w:szCs w:val="24"/>
          <w:rtl/>
        </w:rPr>
        <w:t>.</w:t>
      </w:r>
      <w:r w:rsidR="00645E9F" w:rsidRPr="005D1099">
        <w:rPr>
          <w:rFonts w:hint="cs"/>
          <w:szCs w:val="24"/>
          <w:rtl/>
        </w:rPr>
        <w:t>)</w:t>
      </w:r>
    </w:p>
    <w:p w:rsidR="00392CC8" w:rsidRDefault="00392CC8" w:rsidP="00C93D11">
      <w:pPr>
        <w:pStyle w:val="af"/>
        <w:rPr>
          <w:rtl/>
        </w:rPr>
      </w:pPr>
      <w:r>
        <w:rPr>
          <w:rFonts w:hint="cs"/>
          <w:rtl/>
        </w:rPr>
        <w:t xml:space="preserve">וראה עוד </w:t>
      </w:r>
      <w:proofErr w:type="spellStart"/>
      <w:r>
        <w:rPr>
          <w:rFonts w:hint="cs"/>
          <w:rtl/>
        </w:rPr>
        <w:t>קצוה"ח</w:t>
      </w:r>
      <w:proofErr w:type="spellEnd"/>
      <w:r>
        <w:rPr>
          <w:rFonts w:hint="cs"/>
          <w:rtl/>
        </w:rPr>
        <w:t xml:space="preserve"> סימן ס' </w:t>
      </w:r>
      <w:proofErr w:type="spellStart"/>
      <w:r>
        <w:rPr>
          <w:rFonts w:hint="cs"/>
          <w:rtl/>
        </w:rPr>
        <w:t>סק"ט</w:t>
      </w:r>
      <w:proofErr w:type="spellEnd"/>
      <w:r>
        <w:rPr>
          <w:rFonts w:hint="cs"/>
          <w:rtl/>
        </w:rPr>
        <w:t xml:space="preserve"> בשם </w:t>
      </w:r>
      <w:proofErr w:type="spellStart"/>
      <w:r>
        <w:rPr>
          <w:rFonts w:hint="cs"/>
          <w:rtl/>
        </w:rPr>
        <w:t>או"ת</w:t>
      </w:r>
      <w:proofErr w:type="spellEnd"/>
      <w:r>
        <w:rPr>
          <w:rFonts w:hint="cs"/>
          <w:rtl/>
        </w:rPr>
        <w:t xml:space="preserve"> מה שיש לדחות דבר זה. מ"מ במקרה דנן שההתחייבות היא גם לגבי שכר הדירה שיתקבל אין חולק שהתחייבות זו </w:t>
      </w:r>
      <w:r w:rsidR="00645E9F">
        <w:rPr>
          <w:rFonts w:hint="cs"/>
          <w:rtl/>
        </w:rPr>
        <w:t>היא</w:t>
      </w:r>
      <w:r>
        <w:rPr>
          <w:rFonts w:hint="cs"/>
          <w:rtl/>
        </w:rPr>
        <w:t xml:space="preserve"> בגדר דבר שלא בא לעולם. ואכמ"ל.</w:t>
      </w:r>
    </w:p>
    <w:p w:rsidR="00392CC8" w:rsidRDefault="00392CC8" w:rsidP="00C93D11">
      <w:pPr>
        <w:pStyle w:val="-0"/>
        <w:rPr>
          <w:rtl/>
        </w:rPr>
      </w:pPr>
      <w:r w:rsidRPr="00EC090D">
        <w:rPr>
          <w:rFonts w:hint="cs"/>
          <w:rtl/>
        </w:rPr>
        <w:t xml:space="preserve">התחייבות </w:t>
      </w:r>
      <w:r>
        <w:rPr>
          <w:rFonts w:hint="cs"/>
          <w:rtl/>
        </w:rPr>
        <w:t>שיש בה אסמכתא אינה מחייבת</w:t>
      </w:r>
    </w:p>
    <w:p w:rsidR="00392CC8" w:rsidRDefault="00392CC8" w:rsidP="00BF299A">
      <w:pPr>
        <w:pStyle w:val="ae"/>
        <w:rPr>
          <w:rtl/>
        </w:rPr>
      </w:pPr>
      <w:r>
        <w:rPr>
          <w:rFonts w:hint="cs"/>
          <w:rtl/>
        </w:rPr>
        <w:t>לשון זה שיש בהסכם "במקרה של פקיעת נישואין" ללא קניין, דומה היא להתחייבות של אם אעשה כך וכך אזי יקנה הקונה</w:t>
      </w:r>
      <w:r w:rsidR="00BF299A">
        <w:rPr>
          <w:rFonts w:hint="cs"/>
          <w:rtl/>
        </w:rPr>
        <w:t>.</w:t>
      </w:r>
      <w:r>
        <w:rPr>
          <w:rFonts w:hint="cs"/>
          <w:rtl/>
        </w:rPr>
        <w:t xml:space="preserve"> ולמבואר בפוסקים</w:t>
      </w:r>
      <w:r w:rsidR="00645E9F">
        <w:rPr>
          <w:rFonts w:hint="cs"/>
          <w:rtl/>
        </w:rPr>
        <w:t xml:space="preserve"> </w:t>
      </w:r>
      <w:r w:rsidR="00645E9F" w:rsidRPr="005D1099">
        <w:rPr>
          <w:rFonts w:hint="cs"/>
          <w:szCs w:val="24"/>
          <w:rtl/>
        </w:rPr>
        <w:t>(</w:t>
      </w:r>
      <w:r w:rsidRPr="005D1099">
        <w:rPr>
          <w:rFonts w:hint="cs"/>
          <w:szCs w:val="24"/>
          <w:rtl/>
        </w:rPr>
        <w:t xml:space="preserve">ראה רמב"ם </w:t>
      </w:r>
      <w:proofErr w:type="spellStart"/>
      <w:r w:rsidRPr="005D1099">
        <w:rPr>
          <w:rFonts w:hint="cs"/>
          <w:szCs w:val="24"/>
          <w:rtl/>
        </w:rPr>
        <w:t>פי"א</w:t>
      </w:r>
      <w:proofErr w:type="spellEnd"/>
      <w:r w:rsidRPr="005D1099">
        <w:rPr>
          <w:rFonts w:hint="cs"/>
          <w:szCs w:val="24"/>
          <w:rtl/>
        </w:rPr>
        <w:t xml:space="preserve"> מהלכות מכירה הלכות א' </w:t>
      </w:r>
      <w:r w:rsidRPr="005D1099">
        <w:rPr>
          <w:szCs w:val="24"/>
          <w:rtl/>
        </w:rPr>
        <w:t>–</w:t>
      </w:r>
      <w:r w:rsidRPr="005D1099">
        <w:rPr>
          <w:rFonts w:hint="cs"/>
          <w:szCs w:val="24"/>
          <w:rtl/>
        </w:rPr>
        <w:t xml:space="preserve">ו', טור </w:t>
      </w:r>
      <w:proofErr w:type="spellStart"/>
      <w:r w:rsidRPr="005D1099">
        <w:rPr>
          <w:rFonts w:hint="cs"/>
          <w:szCs w:val="24"/>
          <w:rtl/>
        </w:rPr>
        <w:t>שו"ע</w:t>
      </w:r>
      <w:proofErr w:type="spellEnd"/>
      <w:r w:rsidRPr="005D1099">
        <w:rPr>
          <w:rFonts w:hint="cs"/>
          <w:szCs w:val="24"/>
          <w:rtl/>
        </w:rPr>
        <w:t xml:space="preserve"> </w:t>
      </w:r>
      <w:proofErr w:type="spellStart"/>
      <w:r w:rsidRPr="005D1099">
        <w:rPr>
          <w:rFonts w:hint="cs"/>
          <w:szCs w:val="24"/>
          <w:rtl/>
        </w:rPr>
        <w:t>חו"מ</w:t>
      </w:r>
      <w:proofErr w:type="spellEnd"/>
      <w:r w:rsidRPr="005D1099">
        <w:rPr>
          <w:rFonts w:hint="cs"/>
          <w:szCs w:val="24"/>
          <w:rtl/>
        </w:rPr>
        <w:t xml:space="preserve"> סימן ר"ז סעיפים </w:t>
      </w:r>
      <w:proofErr w:type="spellStart"/>
      <w:r w:rsidRPr="005D1099">
        <w:rPr>
          <w:rFonts w:hint="cs"/>
          <w:szCs w:val="24"/>
          <w:rtl/>
        </w:rPr>
        <w:t>א'</w:t>
      </w:r>
      <w:r w:rsidR="00BF299A" w:rsidRPr="005D1099">
        <w:rPr>
          <w:rFonts w:hint="cs"/>
          <w:szCs w:val="24"/>
          <w:rtl/>
        </w:rPr>
        <w:t>–</w:t>
      </w:r>
      <w:r w:rsidRPr="005D1099">
        <w:rPr>
          <w:rFonts w:hint="cs"/>
          <w:szCs w:val="24"/>
          <w:rtl/>
        </w:rPr>
        <w:t>ג</w:t>
      </w:r>
      <w:proofErr w:type="spellEnd"/>
      <w:r w:rsidRPr="005D1099">
        <w:rPr>
          <w:rFonts w:hint="cs"/>
          <w:szCs w:val="24"/>
          <w:rtl/>
        </w:rPr>
        <w:t>'</w:t>
      </w:r>
      <w:r w:rsidR="00645E9F" w:rsidRPr="005D1099">
        <w:rPr>
          <w:rFonts w:hint="cs"/>
          <w:szCs w:val="24"/>
          <w:rtl/>
        </w:rPr>
        <w:t>)</w:t>
      </w:r>
      <w:r w:rsidR="00645E9F">
        <w:rPr>
          <w:rFonts w:hint="cs"/>
          <w:rtl/>
        </w:rPr>
        <w:t xml:space="preserve"> </w:t>
      </w:r>
      <w:r>
        <w:rPr>
          <w:rFonts w:hint="cs"/>
          <w:rtl/>
        </w:rPr>
        <w:t xml:space="preserve">הרי שאין תוקף להתחייבות זו </w:t>
      </w:r>
      <w:r w:rsidR="00645E9F">
        <w:rPr>
          <w:rFonts w:hint="cs"/>
          <w:rtl/>
        </w:rPr>
        <w:t>מאחר ש</w:t>
      </w:r>
      <w:r>
        <w:rPr>
          <w:rFonts w:hint="cs"/>
          <w:rtl/>
        </w:rPr>
        <w:t>לא גמר בדעתו להקנות בלב שלם.</w:t>
      </w:r>
    </w:p>
    <w:p w:rsidR="00392CC8" w:rsidRDefault="00392CC8" w:rsidP="00BF299A">
      <w:pPr>
        <w:pStyle w:val="-0"/>
        <w:rPr>
          <w:rtl/>
        </w:rPr>
      </w:pPr>
      <w:r w:rsidRPr="00FF4F1C">
        <w:rPr>
          <w:rFonts w:hint="cs"/>
          <w:rtl/>
        </w:rPr>
        <w:t>הסכם חתום ללא אישור מבית הדין</w:t>
      </w:r>
      <w:r w:rsidR="00BF299A">
        <w:rPr>
          <w:rFonts w:hint="cs"/>
          <w:rtl/>
        </w:rPr>
        <w:t xml:space="preserve">, בית משפט או </w:t>
      </w:r>
      <w:r w:rsidRPr="00FF4F1C">
        <w:rPr>
          <w:rFonts w:hint="cs"/>
          <w:rtl/>
        </w:rPr>
        <w:t>רושם נישואין אינו בר תוקף</w:t>
      </w:r>
      <w:r>
        <w:rPr>
          <w:rFonts w:hint="cs"/>
          <w:rtl/>
        </w:rPr>
        <w:t xml:space="preserve"> הלכתי</w:t>
      </w:r>
    </w:p>
    <w:p w:rsidR="00392CC8" w:rsidRDefault="00645E9F" w:rsidP="00BF299A">
      <w:pPr>
        <w:pStyle w:val="ae"/>
        <w:rPr>
          <w:rtl/>
        </w:rPr>
      </w:pPr>
      <w:r>
        <w:rPr>
          <w:rFonts w:hint="cs"/>
          <w:rtl/>
        </w:rPr>
        <w:t>מאחר ש</w:t>
      </w:r>
      <w:r w:rsidR="00392CC8">
        <w:rPr>
          <w:rFonts w:hint="cs"/>
          <w:rtl/>
        </w:rPr>
        <w:t>נהגו כיום לאשר כל הסכם ממון בהתאם לחוק יחסי ממון הואיל ואין לו תוקף משפטי ללא האישור, נחשב הדבר מן ההיבט ההלכתי לחוסר גמירות דעת מצד החותמים על ההסכם כל עוד לא אושר ע"י ערכאה או רושם נישואין.</w:t>
      </w:r>
    </w:p>
    <w:p w:rsidR="00392CC8" w:rsidRDefault="00392CC8" w:rsidP="00C93D11">
      <w:pPr>
        <w:pStyle w:val="af"/>
        <w:rPr>
          <w:rtl/>
        </w:rPr>
      </w:pPr>
      <w:r>
        <w:rPr>
          <w:rFonts w:hint="cs"/>
          <w:rtl/>
        </w:rPr>
        <w:lastRenderedPageBreak/>
        <w:t xml:space="preserve">העובדה </w:t>
      </w:r>
      <w:proofErr w:type="spellStart"/>
      <w:r>
        <w:rPr>
          <w:rFonts w:hint="cs"/>
          <w:rtl/>
        </w:rPr>
        <w:t>שהאשה</w:t>
      </w:r>
      <w:proofErr w:type="spellEnd"/>
      <w:r>
        <w:rPr>
          <w:rFonts w:hint="cs"/>
          <w:rtl/>
        </w:rPr>
        <w:t xml:space="preserve"> פתחה תיק לאישור ההסכם תוכיח כי ידעה שללא אישור בית הדין אין תוקף להסכם למרות שנחתם.</w:t>
      </w:r>
    </w:p>
    <w:p w:rsidR="00392CC8" w:rsidRDefault="00392CC8" w:rsidP="00BF299A">
      <w:pPr>
        <w:pStyle w:val="af"/>
        <w:rPr>
          <w:rtl/>
        </w:rPr>
      </w:pPr>
      <w:r>
        <w:rPr>
          <w:rFonts w:hint="cs"/>
          <w:rtl/>
        </w:rPr>
        <w:t>הדבר דומה למקום שלא קונים קרקע בכסף אלא עד שיכתוב שטר</w:t>
      </w:r>
      <w:r w:rsidR="00645E9F">
        <w:rPr>
          <w:rFonts w:hint="cs"/>
          <w:rtl/>
        </w:rPr>
        <w:t xml:space="preserve"> </w:t>
      </w:r>
      <w:r w:rsidR="00645E9F" w:rsidRPr="005D1099">
        <w:rPr>
          <w:rFonts w:hint="cs"/>
          <w:szCs w:val="24"/>
          <w:rtl/>
        </w:rPr>
        <w:t>(</w:t>
      </w:r>
      <w:r w:rsidRPr="005D1099">
        <w:rPr>
          <w:rFonts w:hint="cs"/>
          <w:szCs w:val="24"/>
          <w:rtl/>
        </w:rPr>
        <w:t xml:space="preserve">ראה טור </w:t>
      </w:r>
      <w:proofErr w:type="spellStart"/>
      <w:r w:rsidRPr="005D1099">
        <w:rPr>
          <w:rFonts w:hint="cs"/>
          <w:szCs w:val="24"/>
          <w:rtl/>
        </w:rPr>
        <w:t>שו"ע</w:t>
      </w:r>
      <w:proofErr w:type="spellEnd"/>
      <w:r w:rsidRPr="005D1099">
        <w:rPr>
          <w:rFonts w:hint="cs"/>
          <w:szCs w:val="24"/>
          <w:rtl/>
        </w:rPr>
        <w:t xml:space="preserve"> </w:t>
      </w:r>
      <w:proofErr w:type="spellStart"/>
      <w:r w:rsidRPr="005D1099">
        <w:rPr>
          <w:rFonts w:hint="cs"/>
          <w:szCs w:val="24"/>
          <w:rtl/>
        </w:rPr>
        <w:t>חו"מ</w:t>
      </w:r>
      <w:proofErr w:type="spellEnd"/>
      <w:r w:rsidRPr="005D1099">
        <w:rPr>
          <w:rFonts w:hint="cs"/>
          <w:szCs w:val="24"/>
          <w:rtl/>
        </w:rPr>
        <w:t xml:space="preserve"> סימן ק"צ סעיף ז'</w:t>
      </w:r>
      <w:r w:rsidR="00645E9F" w:rsidRPr="005D1099">
        <w:rPr>
          <w:rFonts w:hint="cs"/>
          <w:szCs w:val="24"/>
          <w:rtl/>
        </w:rPr>
        <w:t>)</w:t>
      </w:r>
      <w:r w:rsidR="00645E9F">
        <w:rPr>
          <w:rFonts w:hint="cs"/>
          <w:rtl/>
        </w:rPr>
        <w:t xml:space="preserve"> </w:t>
      </w:r>
      <w:r>
        <w:rPr>
          <w:rFonts w:hint="cs"/>
          <w:rtl/>
        </w:rPr>
        <w:t xml:space="preserve">הלכה פסוקה היא ללא חולק. וראה </w:t>
      </w:r>
      <w:proofErr w:type="spellStart"/>
      <w:r>
        <w:rPr>
          <w:rFonts w:hint="cs"/>
          <w:rtl/>
        </w:rPr>
        <w:t>פד"ר</w:t>
      </w:r>
      <w:proofErr w:type="spellEnd"/>
      <w:r>
        <w:rPr>
          <w:rFonts w:hint="cs"/>
          <w:rtl/>
        </w:rPr>
        <w:t xml:space="preserve"> כרך י"ט לאב"ד הרה"ג עזרא בצרי שליט"א</w:t>
      </w:r>
      <w:r w:rsidR="00645E9F">
        <w:rPr>
          <w:rFonts w:hint="cs"/>
          <w:rtl/>
        </w:rPr>
        <w:t xml:space="preserve"> </w:t>
      </w:r>
      <w:r w:rsidR="00645E9F" w:rsidRPr="005D1099">
        <w:rPr>
          <w:rFonts w:hint="cs"/>
          <w:szCs w:val="24"/>
          <w:rtl/>
        </w:rPr>
        <w:t>(</w:t>
      </w:r>
      <w:r w:rsidRPr="005D1099">
        <w:rPr>
          <w:rFonts w:hint="cs"/>
          <w:szCs w:val="24"/>
          <w:rtl/>
        </w:rPr>
        <w:t xml:space="preserve">עמודים </w:t>
      </w:r>
      <w:proofErr w:type="spellStart"/>
      <w:r w:rsidRPr="005D1099">
        <w:rPr>
          <w:rFonts w:hint="cs"/>
          <w:szCs w:val="24"/>
          <w:rtl/>
        </w:rPr>
        <w:t>274</w:t>
      </w:r>
      <w:r w:rsidR="00BF299A" w:rsidRPr="005D1099">
        <w:rPr>
          <w:rFonts w:hint="cs"/>
          <w:szCs w:val="24"/>
          <w:rtl/>
        </w:rPr>
        <w:t>–</w:t>
      </w:r>
      <w:r w:rsidRPr="005D1099">
        <w:rPr>
          <w:rFonts w:hint="cs"/>
          <w:szCs w:val="24"/>
          <w:rtl/>
        </w:rPr>
        <w:t>280</w:t>
      </w:r>
      <w:proofErr w:type="spellEnd"/>
      <w:r w:rsidR="00645E9F" w:rsidRPr="005D1099">
        <w:rPr>
          <w:rFonts w:hint="cs"/>
          <w:szCs w:val="24"/>
          <w:rtl/>
        </w:rPr>
        <w:t>)</w:t>
      </w:r>
      <w:r w:rsidR="00645E9F">
        <w:rPr>
          <w:rFonts w:hint="cs"/>
          <w:rtl/>
        </w:rPr>
        <w:t xml:space="preserve"> </w:t>
      </w:r>
      <w:r>
        <w:rPr>
          <w:rFonts w:hint="cs"/>
          <w:rtl/>
        </w:rPr>
        <w:t xml:space="preserve">שהרחיב בנושא זה ומסקנתו ברורה שאין תוקף הלכתי מצד </w:t>
      </w:r>
      <w:proofErr w:type="spellStart"/>
      <w:r>
        <w:rPr>
          <w:rFonts w:hint="cs"/>
          <w:rtl/>
        </w:rPr>
        <w:t>סיטומתא</w:t>
      </w:r>
      <w:proofErr w:type="spellEnd"/>
      <w:r>
        <w:rPr>
          <w:rFonts w:hint="cs"/>
          <w:rtl/>
        </w:rPr>
        <w:t xml:space="preserve"> להסכם שלא אושר בערכאה כפי שקבע החוק.</w:t>
      </w:r>
    </w:p>
    <w:p w:rsidR="00392CC8" w:rsidRDefault="00392CC8" w:rsidP="00C93D11">
      <w:pPr>
        <w:pStyle w:val="-0"/>
        <w:rPr>
          <w:rtl/>
        </w:rPr>
      </w:pPr>
      <w:r w:rsidRPr="00F0515C">
        <w:rPr>
          <w:rFonts w:hint="cs"/>
          <w:rtl/>
        </w:rPr>
        <w:t>הסכם חתום שאינו מאו</w:t>
      </w:r>
      <w:r>
        <w:rPr>
          <w:rFonts w:hint="cs"/>
          <w:rtl/>
        </w:rPr>
        <w:t>ש</w:t>
      </w:r>
      <w:r w:rsidRPr="00F0515C">
        <w:rPr>
          <w:rFonts w:hint="cs"/>
          <w:rtl/>
        </w:rPr>
        <w:t>ר אינו בר תוקף משפטי</w:t>
      </w:r>
    </w:p>
    <w:p w:rsidR="00392CC8" w:rsidRDefault="00392CC8" w:rsidP="00BF299A">
      <w:pPr>
        <w:pStyle w:val="ae"/>
        <w:rPr>
          <w:rtl/>
        </w:rPr>
      </w:pPr>
      <w:r>
        <w:rPr>
          <w:rFonts w:hint="cs"/>
          <w:rtl/>
        </w:rPr>
        <w:t xml:space="preserve">בהתאם לחוק יחסי ממון </w:t>
      </w:r>
      <w:proofErr w:type="spellStart"/>
      <w:r>
        <w:rPr>
          <w:rFonts w:hint="cs"/>
          <w:rtl/>
        </w:rPr>
        <w:t>תשל"ג</w:t>
      </w:r>
      <w:r w:rsidR="00BF299A">
        <w:rPr>
          <w:rFonts w:hint="cs"/>
          <w:rtl/>
        </w:rPr>
        <w:t>–</w:t>
      </w:r>
      <w:r>
        <w:rPr>
          <w:rFonts w:hint="cs"/>
          <w:rtl/>
        </w:rPr>
        <w:t>1973</w:t>
      </w:r>
      <w:proofErr w:type="spellEnd"/>
      <w:r>
        <w:rPr>
          <w:rFonts w:hint="cs"/>
          <w:rtl/>
        </w:rPr>
        <w:t xml:space="preserve"> כל הסכם ממון בין בני זוג מצריך אישור ערכאה משפטית או של רושם נישואין.</w:t>
      </w:r>
    </w:p>
    <w:p w:rsidR="00392CC8" w:rsidRDefault="00392CC8" w:rsidP="00C93D11">
      <w:pPr>
        <w:pStyle w:val="af"/>
        <w:rPr>
          <w:rtl/>
        </w:rPr>
      </w:pPr>
      <w:r>
        <w:rPr>
          <w:rFonts w:hint="cs"/>
          <w:rtl/>
        </w:rPr>
        <w:t>וז"ל החוק סעיף 2 א. "</w:t>
      </w:r>
      <w:r w:rsidRPr="00F0515C">
        <w:rPr>
          <w:rFonts w:hint="cs"/>
          <w:b/>
          <w:bCs/>
          <w:rtl/>
        </w:rPr>
        <w:t>הסכם ממון טעון אישור בית המשפט לענייני משפחה</w:t>
      </w:r>
      <w:r w:rsidR="00645E9F">
        <w:rPr>
          <w:rFonts w:hint="cs"/>
          <w:b/>
          <w:bCs/>
          <w:rtl/>
        </w:rPr>
        <w:t xml:space="preserve"> </w:t>
      </w:r>
      <w:r w:rsidR="00645E9F" w:rsidRPr="005D1099">
        <w:rPr>
          <w:rFonts w:hint="cs"/>
          <w:b/>
          <w:bCs/>
          <w:szCs w:val="24"/>
          <w:rtl/>
        </w:rPr>
        <w:t>(</w:t>
      </w:r>
      <w:r w:rsidRPr="005D1099">
        <w:rPr>
          <w:rFonts w:hint="cs"/>
          <w:b/>
          <w:bCs/>
          <w:szCs w:val="24"/>
          <w:rtl/>
        </w:rPr>
        <w:t>להלן בית המשפט</w:t>
      </w:r>
      <w:r w:rsidR="00645E9F" w:rsidRPr="005D1099">
        <w:rPr>
          <w:rFonts w:hint="cs"/>
          <w:b/>
          <w:bCs/>
          <w:szCs w:val="24"/>
          <w:rtl/>
        </w:rPr>
        <w:t>)</w:t>
      </w:r>
      <w:r w:rsidR="00645E9F">
        <w:rPr>
          <w:rFonts w:hint="cs"/>
          <w:b/>
          <w:bCs/>
          <w:rtl/>
        </w:rPr>
        <w:t xml:space="preserve"> </w:t>
      </w:r>
      <w:r w:rsidRPr="00F0515C">
        <w:rPr>
          <w:rFonts w:hint="cs"/>
          <w:b/>
          <w:bCs/>
          <w:rtl/>
        </w:rPr>
        <w:t>או בית הדין הדתי שלו סמכות השיפוט בענייני נישואין וגירושין של בני הזוג</w:t>
      </w:r>
      <w:r w:rsidR="00645E9F">
        <w:rPr>
          <w:rFonts w:hint="cs"/>
          <w:b/>
          <w:bCs/>
          <w:rtl/>
        </w:rPr>
        <w:t xml:space="preserve"> </w:t>
      </w:r>
      <w:r w:rsidR="00645E9F" w:rsidRPr="005D1099">
        <w:rPr>
          <w:rFonts w:hint="cs"/>
          <w:b/>
          <w:bCs/>
          <w:szCs w:val="24"/>
          <w:rtl/>
        </w:rPr>
        <w:t>(</w:t>
      </w:r>
      <w:r w:rsidRPr="005D1099">
        <w:rPr>
          <w:rFonts w:hint="cs"/>
          <w:b/>
          <w:bCs/>
          <w:szCs w:val="24"/>
          <w:rtl/>
        </w:rPr>
        <w:t>להלן בית הדין</w:t>
      </w:r>
      <w:r w:rsidR="00645E9F" w:rsidRPr="005D1099">
        <w:rPr>
          <w:rFonts w:hint="cs"/>
          <w:szCs w:val="24"/>
          <w:rtl/>
        </w:rPr>
        <w:t>)</w:t>
      </w:r>
      <w:r w:rsidR="00645E9F">
        <w:rPr>
          <w:rFonts w:hint="cs"/>
          <w:rtl/>
        </w:rPr>
        <w:t>.</w:t>
      </w:r>
      <w:r>
        <w:rPr>
          <w:rtl/>
        </w:rPr>
        <w:t>"</w:t>
      </w:r>
    </w:p>
    <w:p w:rsidR="00392CC8" w:rsidRDefault="00392CC8" w:rsidP="00C93D11">
      <w:pPr>
        <w:pStyle w:val="af"/>
        <w:rPr>
          <w:rtl/>
        </w:rPr>
      </w:pPr>
      <w:r>
        <w:rPr>
          <w:rFonts w:hint="cs"/>
          <w:rtl/>
        </w:rPr>
        <w:t xml:space="preserve">מניעי המחוקק </w:t>
      </w:r>
      <w:r w:rsidR="00645E9F">
        <w:rPr>
          <w:rFonts w:hint="cs"/>
          <w:rtl/>
        </w:rPr>
        <w:t>הם</w:t>
      </w:r>
      <w:r>
        <w:rPr>
          <w:rFonts w:hint="cs"/>
          <w:rtl/>
        </w:rPr>
        <w:t xml:space="preserve"> ברורים </w:t>
      </w:r>
      <w:r w:rsidR="00645E9F">
        <w:rPr>
          <w:rFonts w:hint="cs"/>
          <w:rtl/>
        </w:rPr>
        <w:t>כדי</w:t>
      </w:r>
      <w:r>
        <w:rPr>
          <w:rFonts w:hint="cs"/>
          <w:rtl/>
        </w:rPr>
        <w:t xml:space="preserve"> לבחון ש</w:t>
      </w:r>
      <w:r w:rsidR="00CB21AD">
        <w:rPr>
          <w:rFonts w:hint="cs"/>
          <w:rtl/>
        </w:rPr>
        <w:t>אכן</w:t>
      </w:r>
      <w:r w:rsidR="00BF299A">
        <w:rPr>
          <w:rFonts w:hint="cs"/>
          <w:rtl/>
        </w:rPr>
        <w:t>,</w:t>
      </w:r>
      <w:r>
        <w:rPr>
          <w:rFonts w:hint="cs"/>
          <w:rtl/>
        </w:rPr>
        <w:t xml:space="preserve"> הצדדים חתמו על ההסכם מרצונם החופשי ולאחר שהבינו את תוכנו והתוצאות הנובעות מחתימתם והסכימו לחתום עליו ללא לחץ.</w:t>
      </w:r>
    </w:p>
    <w:p w:rsidR="00392CC8" w:rsidRDefault="00392CC8" w:rsidP="00C93D11">
      <w:pPr>
        <w:pStyle w:val="af"/>
        <w:rPr>
          <w:rtl/>
        </w:rPr>
      </w:pPr>
      <w:r>
        <w:rPr>
          <w:rFonts w:hint="cs"/>
          <w:rtl/>
        </w:rPr>
        <w:t>מניעים אלו נועדו כדי למנוע טענות של מי מהצדדים החתומים על הסכם לביטולו בגין אי הבנה או שנחתם תחת לחץ.</w:t>
      </w:r>
    </w:p>
    <w:p w:rsidR="00392CC8" w:rsidRDefault="00392CC8" w:rsidP="00C93D11">
      <w:pPr>
        <w:pStyle w:val="af"/>
        <w:rPr>
          <w:rtl/>
        </w:rPr>
      </w:pPr>
      <w:r>
        <w:rPr>
          <w:rFonts w:hint="cs"/>
          <w:rtl/>
        </w:rPr>
        <w:t>בהתאם לאמור, יש לראות זאת כתקנה טובה לטובת הכלל שיש לקבלה ללא עוררין.</w:t>
      </w:r>
    </w:p>
    <w:p w:rsidR="00392CC8" w:rsidRDefault="00392CC8" w:rsidP="00BF299A">
      <w:pPr>
        <w:pStyle w:val="af"/>
        <w:rPr>
          <w:rtl/>
        </w:rPr>
      </w:pPr>
      <w:r w:rsidRPr="00D3718D">
        <w:rPr>
          <w:rFonts w:hint="cs"/>
          <w:b/>
          <w:bCs/>
          <w:rtl/>
        </w:rPr>
        <w:t>לסיכום:</w:t>
      </w:r>
      <w:r w:rsidR="00BF299A">
        <w:rPr>
          <w:rFonts w:hint="cs"/>
          <w:b/>
          <w:bCs/>
          <w:rtl/>
        </w:rPr>
        <w:t xml:space="preserve"> </w:t>
      </w:r>
      <w:r w:rsidRPr="00D3718D">
        <w:rPr>
          <w:rFonts w:hint="cs"/>
          <w:b/>
          <w:bCs/>
          <w:rtl/>
        </w:rPr>
        <w:t>אין תוקף הלכתי ומשפטי להסכם הממון שנחתם בין הצדדים טרם נישואיהם</w:t>
      </w:r>
      <w:r>
        <w:rPr>
          <w:rFonts w:hint="cs"/>
          <w:rtl/>
        </w:rPr>
        <w:t>.</w:t>
      </w:r>
    </w:p>
    <w:p w:rsidR="00392CC8" w:rsidRDefault="00392CC8" w:rsidP="00C93D11">
      <w:pPr>
        <w:pStyle w:val="af"/>
        <w:rPr>
          <w:rtl/>
        </w:rPr>
      </w:pPr>
      <w:r>
        <w:rPr>
          <w:rFonts w:hint="cs"/>
          <w:rtl/>
        </w:rPr>
        <w:t xml:space="preserve">לזאת יש לצרף טענת הבעל לפרשנותו למה שנאמר "פקיעת נישואין" שהתכוון לאחר מותו ולא לאחר גירושין כמו שהסבירה </w:t>
      </w:r>
      <w:proofErr w:type="spellStart"/>
      <w:r>
        <w:rPr>
          <w:rFonts w:hint="cs"/>
          <w:rtl/>
        </w:rPr>
        <w:t>האשה</w:t>
      </w:r>
      <w:proofErr w:type="spellEnd"/>
      <w:r>
        <w:rPr>
          <w:rFonts w:hint="cs"/>
          <w:rtl/>
        </w:rPr>
        <w:t>.</w:t>
      </w:r>
    </w:p>
    <w:p w:rsidR="00392CC8" w:rsidRDefault="00392CC8" w:rsidP="00C93D11">
      <w:pPr>
        <w:pStyle w:val="af"/>
        <w:rPr>
          <w:rtl/>
        </w:rPr>
      </w:pPr>
      <w:r>
        <w:rPr>
          <w:rFonts w:hint="cs"/>
          <w:rtl/>
        </w:rPr>
        <w:t>ואמנם הסבר הבעל דחוק ש</w:t>
      </w:r>
      <w:r w:rsidR="00CB21AD">
        <w:rPr>
          <w:rFonts w:hint="cs"/>
          <w:rtl/>
        </w:rPr>
        <w:t>אכן</w:t>
      </w:r>
      <w:r>
        <w:rPr>
          <w:rFonts w:hint="cs"/>
          <w:rtl/>
        </w:rPr>
        <w:t xml:space="preserve"> זו משמעות הלשון פקיעת נישואין </w:t>
      </w:r>
      <w:r w:rsidR="00645E9F">
        <w:rPr>
          <w:rFonts w:hint="cs"/>
          <w:rtl/>
        </w:rPr>
        <w:t>מאחר ש</w:t>
      </w:r>
      <w:r>
        <w:rPr>
          <w:rFonts w:hint="cs"/>
          <w:rtl/>
        </w:rPr>
        <w:t>בלשון בני אדם יש לפרש גם גירושין וגם מיתה.</w:t>
      </w:r>
    </w:p>
    <w:p w:rsidR="00392CC8" w:rsidRDefault="00392CC8" w:rsidP="00C93D11">
      <w:pPr>
        <w:pStyle w:val="af"/>
        <w:rPr>
          <w:rtl/>
        </w:rPr>
      </w:pPr>
      <w:r>
        <w:rPr>
          <w:rFonts w:hint="cs"/>
          <w:rtl/>
        </w:rPr>
        <w:t>ברם</w:t>
      </w:r>
      <w:r w:rsidR="00BF299A">
        <w:rPr>
          <w:rFonts w:hint="cs"/>
          <w:rtl/>
        </w:rPr>
        <w:t>,</w:t>
      </w:r>
      <w:r>
        <w:rPr>
          <w:rFonts w:hint="cs"/>
          <w:rtl/>
        </w:rPr>
        <w:t xml:space="preserve"> מצאנו </w:t>
      </w:r>
      <w:proofErr w:type="spellStart"/>
      <w:r>
        <w:rPr>
          <w:rFonts w:hint="cs"/>
          <w:rtl/>
        </w:rPr>
        <w:t>להראנ"ח</w:t>
      </w:r>
      <w:proofErr w:type="spellEnd"/>
      <w:r>
        <w:rPr>
          <w:rFonts w:hint="cs"/>
          <w:rtl/>
        </w:rPr>
        <w:t xml:space="preserve"> בשו"ת </w:t>
      </w:r>
      <w:proofErr w:type="spellStart"/>
      <w:r>
        <w:rPr>
          <w:rFonts w:hint="cs"/>
          <w:rtl/>
        </w:rPr>
        <w:t>ח"ב</w:t>
      </w:r>
      <w:proofErr w:type="spellEnd"/>
      <w:r>
        <w:rPr>
          <w:rFonts w:hint="cs"/>
          <w:rtl/>
        </w:rPr>
        <w:t xml:space="preserve"> סימן ק' שכתב וז"ל "</w:t>
      </w:r>
      <w:r w:rsidRPr="006127BC">
        <w:rPr>
          <w:rFonts w:hint="cs"/>
          <w:b/>
          <w:bCs/>
          <w:rtl/>
        </w:rPr>
        <w:t xml:space="preserve">מכל הנזכר יצא לנו </w:t>
      </w:r>
      <w:proofErr w:type="spellStart"/>
      <w:r w:rsidRPr="006127BC">
        <w:rPr>
          <w:rFonts w:hint="cs"/>
          <w:b/>
          <w:bCs/>
          <w:rtl/>
        </w:rPr>
        <w:t>דכשהלשון</w:t>
      </w:r>
      <w:proofErr w:type="spellEnd"/>
      <w:r w:rsidRPr="006127BC">
        <w:rPr>
          <w:rFonts w:hint="cs"/>
          <w:b/>
          <w:bCs/>
          <w:rtl/>
        </w:rPr>
        <w:t xml:space="preserve"> מסופק </w:t>
      </w:r>
      <w:proofErr w:type="spellStart"/>
      <w:r w:rsidRPr="006127BC">
        <w:rPr>
          <w:rFonts w:hint="cs"/>
          <w:b/>
          <w:bCs/>
          <w:rtl/>
        </w:rPr>
        <w:t>ואיכא</w:t>
      </w:r>
      <w:proofErr w:type="spellEnd"/>
      <w:r w:rsidRPr="006127BC">
        <w:rPr>
          <w:rFonts w:hint="cs"/>
          <w:b/>
          <w:bCs/>
          <w:rtl/>
        </w:rPr>
        <w:t xml:space="preserve"> אומדנה לאחד מן הצדדים, </w:t>
      </w:r>
      <w:proofErr w:type="spellStart"/>
      <w:r w:rsidRPr="006127BC">
        <w:rPr>
          <w:rFonts w:hint="cs"/>
          <w:b/>
          <w:bCs/>
          <w:rtl/>
        </w:rPr>
        <w:t>אזלינן</w:t>
      </w:r>
      <w:proofErr w:type="spellEnd"/>
      <w:r w:rsidRPr="006127BC">
        <w:rPr>
          <w:rFonts w:hint="cs"/>
          <w:b/>
          <w:bCs/>
          <w:rtl/>
        </w:rPr>
        <w:t xml:space="preserve"> בתר אומד</w:t>
      </w:r>
      <w:r w:rsidR="00BF299A">
        <w:rPr>
          <w:rFonts w:hint="cs"/>
          <w:b/>
          <w:bCs/>
          <w:rtl/>
        </w:rPr>
        <w:t>נא ואע"פ שסתם הלשון היפך האומדנא.</w:t>
      </w:r>
      <w:r w:rsidRPr="006127BC">
        <w:rPr>
          <w:rFonts w:hint="cs"/>
          <w:b/>
          <w:bCs/>
          <w:rtl/>
        </w:rPr>
        <w:t>"</w:t>
      </w:r>
    </w:p>
    <w:p w:rsidR="00392CC8" w:rsidRDefault="00392CC8" w:rsidP="00C93D11">
      <w:pPr>
        <w:pStyle w:val="af"/>
        <w:rPr>
          <w:rtl/>
        </w:rPr>
      </w:pPr>
      <w:r>
        <w:rPr>
          <w:rFonts w:hint="cs"/>
          <w:rtl/>
        </w:rPr>
        <w:t>נמצאנו למדים מדבריו שכאשר יש שני צדד</w:t>
      </w:r>
      <w:r w:rsidR="00BF299A">
        <w:rPr>
          <w:rFonts w:hint="cs"/>
          <w:rtl/>
        </w:rPr>
        <w:t>ים לביאור לשון שבשטר, ויש אומדנה</w:t>
      </w:r>
      <w:r>
        <w:rPr>
          <w:rFonts w:hint="cs"/>
          <w:rtl/>
        </w:rPr>
        <w:t xml:space="preserve"> כאחד מן הפירושים, הולכים אחר האומדנה ל</w:t>
      </w:r>
      <w:r w:rsidR="00BF299A">
        <w:rPr>
          <w:rFonts w:hint="cs"/>
          <w:rtl/>
        </w:rPr>
        <w:t>מרות שסתם הלשון הוא היפך האומדנה</w:t>
      </w:r>
      <w:r>
        <w:rPr>
          <w:rFonts w:hint="cs"/>
          <w:rtl/>
        </w:rPr>
        <w:t>.</w:t>
      </w:r>
    </w:p>
    <w:p w:rsidR="00392CC8" w:rsidRDefault="00392CC8" w:rsidP="00C93D11">
      <w:pPr>
        <w:pStyle w:val="af"/>
        <w:rPr>
          <w:rtl/>
        </w:rPr>
      </w:pPr>
      <w:r>
        <w:rPr>
          <w:rFonts w:hint="cs"/>
          <w:rtl/>
        </w:rPr>
        <w:t>ו</w:t>
      </w:r>
      <w:r w:rsidR="00CB21AD">
        <w:rPr>
          <w:rFonts w:hint="cs"/>
          <w:rtl/>
        </w:rPr>
        <w:t xml:space="preserve">לכאורה, הוא </w:t>
      </w:r>
      <w:r>
        <w:rPr>
          <w:rFonts w:hint="cs"/>
          <w:rtl/>
        </w:rPr>
        <w:t xml:space="preserve">הדין במקרה דנן שיש אומדנה שהבעל לא התכוון לתת </w:t>
      </w:r>
      <w:proofErr w:type="spellStart"/>
      <w:r>
        <w:rPr>
          <w:rFonts w:hint="cs"/>
          <w:rtl/>
        </w:rPr>
        <w:t>לאשה</w:t>
      </w:r>
      <w:proofErr w:type="spellEnd"/>
      <w:r>
        <w:rPr>
          <w:rFonts w:hint="cs"/>
          <w:rtl/>
        </w:rPr>
        <w:t xml:space="preserve"> מתנות לאחר גירושין שבדרך כלל נובעים מחיכוכים ותככים במערכת הנישואין שכשלה. ולמרות שיש צד לומר שחשב על כך ואעפ"כ התכוון לתת מתנה בגלל הסכמתה להינשא לו, מ"מ קשה לומר זאת בנישואין שניים שבעל </w:t>
      </w:r>
      <w:proofErr w:type="spellStart"/>
      <w:r>
        <w:rPr>
          <w:rFonts w:hint="cs"/>
          <w:rtl/>
        </w:rPr>
        <w:t>ואשה</w:t>
      </w:r>
      <w:proofErr w:type="spellEnd"/>
      <w:r>
        <w:rPr>
          <w:rFonts w:hint="cs"/>
          <w:rtl/>
        </w:rPr>
        <w:t xml:space="preserve"> יודעים שהם הולכים לדרך חדשה והם לוקחים לעצמם סיכונים פחותים מאשר בנישואין ראשונים.</w:t>
      </w:r>
    </w:p>
    <w:p w:rsidR="00392CC8" w:rsidRDefault="00055F26" w:rsidP="00C93D11">
      <w:pPr>
        <w:pStyle w:val="af"/>
        <w:rPr>
          <w:rtl/>
        </w:rPr>
      </w:pPr>
      <w:r>
        <w:rPr>
          <w:rFonts w:hint="cs"/>
          <w:rtl/>
        </w:rPr>
        <w:t>זאת ועוד:</w:t>
      </w:r>
      <w:r w:rsidR="00392CC8">
        <w:rPr>
          <w:rFonts w:hint="cs"/>
          <w:rtl/>
        </w:rPr>
        <w:t xml:space="preserve"> </w:t>
      </w:r>
      <w:r w:rsidR="00392CC8" w:rsidRPr="006127BC">
        <w:rPr>
          <w:rFonts w:hint="cs"/>
          <w:b/>
          <w:bCs/>
          <w:rtl/>
        </w:rPr>
        <w:t>קיימא לן "יד בעל השטר על התחתונה"</w:t>
      </w:r>
      <w:r w:rsidR="00392CC8">
        <w:rPr>
          <w:rFonts w:hint="cs"/>
          <w:rtl/>
        </w:rPr>
        <w:t xml:space="preserve"> והמוחזק שהוא הבעל במקרה דנן יכול לטעון </w:t>
      </w:r>
      <w:proofErr w:type="spellStart"/>
      <w:r w:rsidR="00392CC8">
        <w:rPr>
          <w:rFonts w:hint="cs"/>
          <w:rtl/>
        </w:rPr>
        <w:t>קים</w:t>
      </w:r>
      <w:proofErr w:type="spellEnd"/>
      <w:r w:rsidR="00392CC8">
        <w:rPr>
          <w:rFonts w:hint="cs"/>
          <w:rtl/>
        </w:rPr>
        <w:t xml:space="preserve"> לי כפירוש זה בהסכם שאינו מופקע מהאומדנה שזו </w:t>
      </w:r>
      <w:r w:rsidR="00645E9F">
        <w:rPr>
          <w:rFonts w:hint="cs"/>
          <w:rtl/>
        </w:rPr>
        <w:t>הייתה</w:t>
      </w:r>
      <w:r w:rsidR="00392CC8">
        <w:rPr>
          <w:rFonts w:hint="cs"/>
          <w:rtl/>
        </w:rPr>
        <w:t xml:space="preserve"> כוונתי.</w:t>
      </w:r>
    </w:p>
    <w:p w:rsidR="00392CC8" w:rsidRDefault="00392CC8" w:rsidP="00C93D11">
      <w:pPr>
        <w:pStyle w:val="-0"/>
        <w:rPr>
          <w:rtl/>
        </w:rPr>
      </w:pPr>
      <w:r w:rsidRPr="001B17E0">
        <w:rPr>
          <w:rFonts w:hint="cs"/>
          <w:rtl/>
        </w:rPr>
        <w:lastRenderedPageBreak/>
        <w:t>חוות דעתו של הבורר תוקפה ההלכתי והמשפטי</w:t>
      </w:r>
    </w:p>
    <w:p w:rsidR="00392CC8" w:rsidRDefault="00392CC8" w:rsidP="00055F26">
      <w:pPr>
        <w:pStyle w:val="ae"/>
        <w:rPr>
          <w:rtl/>
        </w:rPr>
      </w:pPr>
      <w:r>
        <w:rPr>
          <w:rFonts w:hint="cs"/>
          <w:rtl/>
        </w:rPr>
        <w:t>ועתה לבירור תוקף שטר הבוררות וחוות דעתו של הבורר עד כמה היא מחייבת מן ההיבט ההלכתי והמשפטי.</w:t>
      </w:r>
    </w:p>
    <w:p w:rsidR="00392CC8" w:rsidRPr="00D74694" w:rsidRDefault="00392CC8" w:rsidP="00C93D11">
      <w:pPr>
        <w:pStyle w:val="af"/>
        <w:rPr>
          <w:b/>
          <w:bCs/>
          <w:rtl/>
        </w:rPr>
      </w:pPr>
      <w:r w:rsidRPr="00D74694">
        <w:rPr>
          <w:rFonts w:hint="cs"/>
          <w:b/>
          <w:bCs/>
          <w:rtl/>
        </w:rPr>
        <w:t xml:space="preserve">נקדים ונאמר שבחוות הדעת לא חתמו הצדדים על שטר בוררות כנהוג </w:t>
      </w:r>
      <w:r w:rsidR="00055F26">
        <w:rPr>
          <w:rFonts w:hint="cs"/>
          <w:b/>
          <w:bCs/>
          <w:rtl/>
        </w:rPr>
        <w:t>"</w:t>
      </w:r>
      <w:r w:rsidRPr="00D74694">
        <w:rPr>
          <w:rFonts w:hint="cs"/>
          <w:b/>
          <w:bCs/>
          <w:rtl/>
        </w:rPr>
        <w:t>בין לדין בין לפשר או בין לטעות</w:t>
      </w:r>
      <w:r w:rsidR="00055F26">
        <w:rPr>
          <w:rFonts w:hint="cs"/>
          <w:b/>
          <w:bCs/>
          <w:rtl/>
        </w:rPr>
        <w:t>"</w:t>
      </w:r>
      <w:r w:rsidRPr="00D74694">
        <w:rPr>
          <w:rFonts w:hint="cs"/>
          <w:b/>
          <w:bCs/>
          <w:rtl/>
        </w:rPr>
        <w:t>.</w:t>
      </w:r>
    </w:p>
    <w:p w:rsidR="00392CC8" w:rsidRDefault="00392CC8" w:rsidP="00C93D11">
      <w:pPr>
        <w:pStyle w:val="af"/>
        <w:rPr>
          <w:rtl/>
        </w:rPr>
      </w:pPr>
      <w:r>
        <w:rPr>
          <w:rFonts w:hint="cs"/>
          <w:rtl/>
        </w:rPr>
        <w:t>בחתימתם התחייבו לקבל על עצמם חוות דעתו של הרב הבורר. בנוסף שלא יערערו על חוות דעתו.</w:t>
      </w:r>
    </w:p>
    <w:p w:rsidR="00392CC8" w:rsidRDefault="00392CC8" w:rsidP="00055F26">
      <w:pPr>
        <w:pStyle w:val="af"/>
        <w:rPr>
          <w:rtl/>
        </w:rPr>
      </w:pPr>
      <w:r>
        <w:rPr>
          <w:rFonts w:hint="cs"/>
          <w:rtl/>
        </w:rPr>
        <w:t xml:space="preserve">בטרם נתן הרב הבורר חוות דעתו כתב הבורר </w:t>
      </w:r>
      <w:r w:rsidR="00645E9F">
        <w:rPr>
          <w:rFonts w:hint="cs"/>
          <w:rtl/>
        </w:rPr>
        <w:t>ביום</w:t>
      </w:r>
      <w:r>
        <w:rPr>
          <w:rFonts w:hint="cs"/>
          <w:rtl/>
        </w:rPr>
        <w:t xml:space="preserve"> כ"ח בשבט "במעמד שניהם הודה </w:t>
      </w:r>
      <w:r w:rsidR="00055F26">
        <w:rPr>
          <w:rFonts w:hint="cs"/>
          <w:rtl/>
        </w:rPr>
        <w:t>[פלוני]</w:t>
      </w:r>
      <w:r>
        <w:rPr>
          <w:rFonts w:hint="cs"/>
          <w:rtl/>
        </w:rPr>
        <w:t xml:space="preserve"> ש</w:t>
      </w:r>
      <w:r w:rsidR="00055F26">
        <w:rPr>
          <w:rFonts w:hint="cs"/>
          <w:rtl/>
        </w:rPr>
        <w:t>אכן</w:t>
      </w:r>
      <w:r w:rsidR="00CB21AD">
        <w:rPr>
          <w:rFonts w:hint="cs"/>
          <w:rtl/>
        </w:rPr>
        <w:t xml:space="preserve"> הוא </w:t>
      </w:r>
      <w:r>
        <w:rPr>
          <w:rFonts w:hint="cs"/>
          <w:rtl/>
        </w:rPr>
        <w:t xml:space="preserve">חתם על ההסכם אבל הוא לא היה מודע מהו תוקף ההסכם שהוא חתום עליו. </w:t>
      </w:r>
      <w:r w:rsidRPr="00E5729B">
        <w:rPr>
          <w:rFonts w:hint="cs"/>
          <w:b/>
          <w:bCs/>
          <w:rtl/>
        </w:rPr>
        <w:t>לאחר שהסברתי שההסכם</w:t>
      </w:r>
      <w:r>
        <w:rPr>
          <w:rFonts w:hint="cs"/>
          <w:rtl/>
        </w:rPr>
        <w:t xml:space="preserve"> </w:t>
      </w:r>
      <w:r w:rsidRPr="00E5729B">
        <w:rPr>
          <w:rFonts w:hint="cs"/>
          <w:b/>
          <w:bCs/>
          <w:rtl/>
        </w:rPr>
        <w:t>תקף על פי ההלכה</w:t>
      </w:r>
      <w:r>
        <w:rPr>
          <w:rFonts w:hint="cs"/>
          <w:rtl/>
        </w:rPr>
        <w:t xml:space="preserve"> וא"א לומר לא שיערתי </w:t>
      </w:r>
      <w:proofErr w:type="spellStart"/>
      <w:r>
        <w:rPr>
          <w:rFonts w:hint="cs"/>
          <w:rtl/>
        </w:rPr>
        <w:t>וכו</w:t>
      </w:r>
      <w:proofErr w:type="spellEnd"/>
      <w:r>
        <w:rPr>
          <w:rFonts w:hint="cs"/>
          <w:rtl/>
        </w:rPr>
        <w:t>' ולכן הוא חייב לשלם כל מה שכתוב וחתום. אמנם לפי הפסיקה אני מציע לכם להתפשר עד כמה שנים הוא מוכן לשלם מראש בשעה שמתגרשים... ועליהם לתת תשובה עד יום חמישי</w:t>
      </w:r>
      <w:r w:rsidR="00055F26">
        <w:rPr>
          <w:rFonts w:hint="cs"/>
          <w:rtl/>
        </w:rPr>
        <w:t>.</w:t>
      </w:r>
      <w:r>
        <w:rPr>
          <w:rFonts w:hint="cs"/>
          <w:rtl/>
        </w:rPr>
        <w:t>"</w:t>
      </w:r>
    </w:p>
    <w:p w:rsidR="00055F26" w:rsidRDefault="00392CC8" w:rsidP="00C93D11">
      <w:pPr>
        <w:pStyle w:val="af"/>
        <w:rPr>
          <w:rtl/>
        </w:rPr>
      </w:pPr>
      <w:r>
        <w:rPr>
          <w:rFonts w:hint="cs"/>
          <w:rtl/>
        </w:rPr>
        <w:t xml:space="preserve">רק לאחר מכן </w:t>
      </w:r>
      <w:r w:rsidR="00645E9F">
        <w:rPr>
          <w:rFonts w:hint="cs"/>
          <w:rtl/>
        </w:rPr>
        <w:t>ביום</w:t>
      </w:r>
      <w:r w:rsidR="00055F26">
        <w:rPr>
          <w:rFonts w:hint="cs"/>
          <w:rtl/>
        </w:rPr>
        <w:t xml:space="preserve"> י"ב מנחם אב תשע"ב כתב חוות דעתו:</w:t>
      </w:r>
    </w:p>
    <w:p w:rsidR="00392CC8" w:rsidRDefault="00055F26" w:rsidP="00055F26">
      <w:pPr>
        <w:pStyle w:val="aa"/>
        <w:rPr>
          <w:rtl/>
        </w:rPr>
      </w:pPr>
      <w:r>
        <w:rPr>
          <w:rFonts w:hint="cs"/>
          <w:rtl/>
        </w:rPr>
        <w:t>"בהתאם לבקשתכם שא</w:t>
      </w:r>
      <w:r w:rsidR="00392CC8">
        <w:rPr>
          <w:rFonts w:hint="cs"/>
          <w:rtl/>
        </w:rPr>
        <w:t xml:space="preserve">ביע </w:t>
      </w:r>
      <w:proofErr w:type="spellStart"/>
      <w:r w:rsidR="00392CC8">
        <w:rPr>
          <w:rFonts w:hint="cs"/>
          <w:rtl/>
        </w:rPr>
        <w:t>חוו"ד</w:t>
      </w:r>
      <w:proofErr w:type="spellEnd"/>
      <w:r w:rsidR="00392CC8">
        <w:rPr>
          <w:rFonts w:hint="cs"/>
          <w:rtl/>
        </w:rPr>
        <w:t xml:space="preserve"> בנוגע להסכם ממון שכתבתם וחתמתם לפני שהתחתנתם </w:t>
      </w:r>
      <w:r w:rsidR="00645E9F">
        <w:rPr>
          <w:rFonts w:hint="cs"/>
          <w:rtl/>
        </w:rPr>
        <w:t>אני</w:t>
      </w:r>
      <w:r w:rsidR="00392CC8">
        <w:rPr>
          <w:rFonts w:hint="cs"/>
          <w:rtl/>
        </w:rPr>
        <w:t xml:space="preserve"> בזה למלא בקשתכם.</w:t>
      </w:r>
    </w:p>
    <w:p w:rsidR="00392CC8" w:rsidRDefault="00392CC8" w:rsidP="00055F26">
      <w:pPr>
        <w:pStyle w:val="aa"/>
        <w:rPr>
          <w:rtl/>
        </w:rPr>
      </w:pPr>
      <w:r w:rsidRPr="00E5729B">
        <w:rPr>
          <w:rFonts w:hint="cs"/>
          <w:b/>
          <w:bCs/>
          <w:rtl/>
        </w:rPr>
        <w:t>עם היות שההסכם יש לו תוקף הלכתי וצריך למלא את ההתחייבות בשלמותם דברים ככתבם וכלשונם</w:t>
      </w:r>
      <w:r w:rsidR="00055F26">
        <w:rPr>
          <w:rFonts w:hint="cs"/>
          <w:b/>
          <w:bCs/>
          <w:rtl/>
        </w:rPr>
        <w:t xml:space="preserve"> – </w:t>
      </w:r>
      <w:r w:rsidRPr="00E5729B">
        <w:rPr>
          <w:rFonts w:hint="cs"/>
          <w:b/>
          <w:bCs/>
          <w:rtl/>
        </w:rPr>
        <w:t>עם פקיעת הנישואין</w:t>
      </w:r>
      <w:r w:rsidR="00055F26">
        <w:rPr>
          <w:rFonts w:hint="cs"/>
          <w:b/>
          <w:bCs/>
          <w:rtl/>
        </w:rPr>
        <w:t xml:space="preserve"> – </w:t>
      </w:r>
      <w:r w:rsidRPr="00E5729B">
        <w:rPr>
          <w:rFonts w:hint="cs"/>
          <w:b/>
          <w:bCs/>
          <w:rtl/>
        </w:rPr>
        <w:t xml:space="preserve">ושני הבתים יעברו לבעלות </w:t>
      </w:r>
      <w:proofErr w:type="spellStart"/>
      <w:r w:rsidRPr="00E5729B">
        <w:rPr>
          <w:rFonts w:hint="cs"/>
          <w:b/>
          <w:bCs/>
          <w:rtl/>
        </w:rPr>
        <w:t>האשה</w:t>
      </w:r>
      <w:proofErr w:type="spellEnd"/>
      <w:r>
        <w:rPr>
          <w:rFonts w:hint="cs"/>
          <w:rtl/>
        </w:rPr>
        <w:t xml:space="preserve">, בכדי שתוכל לחיות ולהתפרנס מהם כל ימי חייה או עד שתתחתן. </w:t>
      </w:r>
      <w:proofErr w:type="spellStart"/>
      <w:r>
        <w:rPr>
          <w:rFonts w:hint="cs"/>
          <w:rtl/>
        </w:rPr>
        <w:t>עכ"ז</w:t>
      </w:r>
      <w:proofErr w:type="spellEnd"/>
      <w:r>
        <w:rPr>
          <w:rFonts w:hint="cs"/>
          <w:rtl/>
        </w:rPr>
        <w:t xml:space="preserve"> לאחר שיחות ארוכות ושכנועים גדולים הסכימה </w:t>
      </w:r>
      <w:proofErr w:type="spellStart"/>
      <w:r>
        <w:rPr>
          <w:rFonts w:hint="cs"/>
          <w:rtl/>
        </w:rPr>
        <w:t>האשה</w:t>
      </w:r>
      <w:proofErr w:type="spellEnd"/>
      <w:r w:rsidR="00055F26">
        <w:rPr>
          <w:rFonts w:hint="cs"/>
          <w:rtl/>
        </w:rPr>
        <w:t xml:space="preserve"> להתפשר ולקבל את שת</w:t>
      </w:r>
      <w:r>
        <w:rPr>
          <w:rFonts w:hint="cs"/>
          <w:rtl/>
        </w:rPr>
        <w:t>י הדירות רק עד שש שנים מיום קבלת הגט</w:t>
      </w:r>
      <w:r w:rsidR="00055F26">
        <w:rPr>
          <w:rFonts w:hint="cs"/>
          <w:rtl/>
        </w:rPr>
        <w:t xml:space="preserve"> – </w:t>
      </w:r>
      <w:r w:rsidR="0030701A">
        <w:rPr>
          <w:rFonts w:hint="cs"/>
          <w:rtl/>
        </w:rPr>
        <w:t>אם</w:t>
      </w:r>
      <w:r>
        <w:rPr>
          <w:rFonts w:hint="cs"/>
          <w:rtl/>
        </w:rPr>
        <w:t xml:space="preserve"> יתגרשו תוך שלושה חדשים</w:t>
      </w:r>
      <w:r w:rsidR="00055F26">
        <w:rPr>
          <w:rFonts w:hint="cs"/>
          <w:rtl/>
        </w:rPr>
        <w:t xml:space="preserve"> </w:t>
      </w:r>
      <w:r>
        <w:rPr>
          <w:rFonts w:hint="cs"/>
          <w:rtl/>
        </w:rPr>
        <w:t>בלבד. או לחילופין: האיש</w:t>
      </w:r>
      <w:r w:rsidR="00645E9F">
        <w:rPr>
          <w:rFonts w:hint="cs"/>
          <w:rtl/>
        </w:rPr>
        <w:t xml:space="preserve"> ייתן</w:t>
      </w:r>
      <w:r>
        <w:rPr>
          <w:rFonts w:hint="cs"/>
          <w:rtl/>
        </w:rPr>
        <w:t xml:space="preserve"> </w:t>
      </w:r>
      <w:proofErr w:type="spellStart"/>
      <w:r>
        <w:rPr>
          <w:rFonts w:hint="cs"/>
          <w:rtl/>
        </w:rPr>
        <w:t>לאשה</w:t>
      </w:r>
      <w:proofErr w:type="spellEnd"/>
      <w:r>
        <w:rPr>
          <w:rFonts w:hint="cs"/>
          <w:rtl/>
        </w:rPr>
        <w:t xml:space="preserve"> מיד עם הפקעת הנישואין כל הסכום כסף מזומן שאפשר לקבל תמורת השכרת שני הבתים למשך שש שנים.</w:t>
      </w:r>
    </w:p>
    <w:p w:rsidR="00392CC8" w:rsidRPr="00E5729B" w:rsidRDefault="00392CC8" w:rsidP="00055F26">
      <w:pPr>
        <w:pStyle w:val="aa"/>
        <w:rPr>
          <w:b/>
          <w:bCs/>
          <w:rtl/>
        </w:rPr>
      </w:pPr>
      <w:r w:rsidRPr="00E5729B">
        <w:rPr>
          <w:rFonts w:hint="cs"/>
          <w:b/>
          <w:bCs/>
          <w:rtl/>
        </w:rPr>
        <w:t>אמנם כל הפשרה הנ"ל תקפה אא"כ האיש</w:t>
      </w:r>
      <w:r>
        <w:rPr>
          <w:rFonts w:hint="cs"/>
          <w:b/>
          <w:bCs/>
          <w:rtl/>
        </w:rPr>
        <w:t>...</w:t>
      </w:r>
      <w:r w:rsidR="00055F26">
        <w:rPr>
          <w:rFonts w:hint="cs"/>
          <w:b/>
          <w:bCs/>
          <w:rtl/>
        </w:rPr>
        <w:t xml:space="preserve"> </w:t>
      </w:r>
      <w:r w:rsidRPr="00E5729B">
        <w:rPr>
          <w:rFonts w:hint="cs"/>
          <w:b/>
          <w:bCs/>
          <w:rtl/>
        </w:rPr>
        <w:t>כי אז י</w:t>
      </w:r>
      <w:r w:rsidR="00055F26">
        <w:rPr>
          <w:rFonts w:hint="cs"/>
          <w:b/>
          <w:bCs/>
          <w:rtl/>
        </w:rPr>
        <w:t>י</w:t>
      </w:r>
      <w:r w:rsidRPr="00E5729B">
        <w:rPr>
          <w:rFonts w:hint="cs"/>
          <w:b/>
          <w:bCs/>
          <w:rtl/>
        </w:rPr>
        <w:t>קוב הדין את ההר ויצטרך לתת לה את הבתים הנ"ל לכל ימי חייה או עד שתתחתן עוד הפעם כפי שהתחייב בהסכם ממון לפני החתונה</w:t>
      </w:r>
      <w:r w:rsidR="00055F26">
        <w:rPr>
          <w:rFonts w:hint="cs"/>
          <w:b/>
          <w:bCs/>
          <w:rtl/>
        </w:rPr>
        <w:t>.</w:t>
      </w:r>
      <w:r w:rsidRPr="00E5729B">
        <w:rPr>
          <w:rFonts w:hint="cs"/>
          <w:b/>
          <w:bCs/>
          <w:rtl/>
        </w:rPr>
        <w:t>"</w:t>
      </w:r>
    </w:p>
    <w:p w:rsidR="00392CC8" w:rsidRDefault="00392CC8" w:rsidP="00C93D11">
      <w:pPr>
        <w:pStyle w:val="af"/>
        <w:rPr>
          <w:rtl/>
        </w:rPr>
      </w:pPr>
      <w:r>
        <w:rPr>
          <w:rFonts w:hint="cs"/>
          <w:rtl/>
        </w:rPr>
        <w:t xml:space="preserve">המעיין היטב בחוות דעתו של הרב הבורר ובקדימון לחוות דעתו יראה נכוחה כי הוא מבסס את חוות דעתו על כך שההסכם עליו חתמו הצדדים טרם נישואיהם </w:t>
      </w:r>
      <w:r w:rsidR="00645E9F">
        <w:rPr>
          <w:rFonts w:hint="cs"/>
          <w:rtl/>
        </w:rPr>
        <w:t xml:space="preserve">הוא </w:t>
      </w:r>
      <w:r w:rsidR="00055F26">
        <w:rPr>
          <w:rFonts w:hint="cs"/>
          <w:rtl/>
        </w:rPr>
        <w:t>בר</w:t>
      </w:r>
      <w:r w:rsidR="005D1099">
        <w:rPr>
          <w:rFonts w:hint="cs"/>
          <w:rtl/>
        </w:rPr>
        <w:t>־</w:t>
      </w:r>
      <w:r>
        <w:rPr>
          <w:rFonts w:hint="cs"/>
          <w:rtl/>
        </w:rPr>
        <w:t>תוקף הלכתי ומחייב.</w:t>
      </w:r>
    </w:p>
    <w:p w:rsidR="00392CC8" w:rsidRDefault="00392CC8" w:rsidP="00C93D11">
      <w:pPr>
        <w:pStyle w:val="af"/>
        <w:rPr>
          <w:rtl/>
        </w:rPr>
      </w:pPr>
      <w:r>
        <w:rPr>
          <w:rFonts w:hint="cs"/>
          <w:rtl/>
        </w:rPr>
        <w:t>להנחה זו אין כאמור בסיס הלכתי ומשפטי</w:t>
      </w:r>
      <w:r w:rsidR="00055F26">
        <w:rPr>
          <w:rFonts w:hint="cs"/>
          <w:rtl/>
        </w:rPr>
        <w:t>.</w:t>
      </w:r>
      <w:r w:rsidR="00645E9F">
        <w:rPr>
          <w:rFonts w:hint="cs"/>
          <w:rtl/>
        </w:rPr>
        <w:t xml:space="preserve"> היא </w:t>
      </w:r>
      <w:r w:rsidR="00055F26">
        <w:rPr>
          <w:rFonts w:hint="cs"/>
          <w:rtl/>
        </w:rPr>
        <w:t>מוטעית</w:t>
      </w:r>
      <w:r>
        <w:rPr>
          <w:rFonts w:hint="cs"/>
          <w:rtl/>
        </w:rPr>
        <w:t xml:space="preserve"> ומהווה הטעיה של הבורר כלפי הבעל. </w:t>
      </w:r>
      <w:r w:rsidR="00645E9F">
        <w:rPr>
          <w:rFonts w:hint="cs"/>
          <w:rtl/>
        </w:rPr>
        <w:t>מאחר ש</w:t>
      </w:r>
      <w:r>
        <w:rPr>
          <w:rFonts w:hint="cs"/>
          <w:rtl/>
        </w:rPr>
        <w:t>בקדימון לחוות הדעת הדגיש הבורר לבעל עובדה זו כהנחת יסוד לחוות הדעת שתינתן על ידו, בהתאם למבואר לעיל על פי דברי הפוסקים חוות דעתו מוטעית, זו "טעות בדבר משנה" המבטלת את חוות הדעת מעיקרה.</w:t>
      </w:r>
    </w:p>
    <w:p w:rsidR="00392CC8" w:rsidRDefault="00392CC8" w:rsidP="00C93D11">
      <w:pPr>
        <w:pStyle w:val="af"/>
        <w:rPr>
          <w:rtl/>
        </w:rPr>
      </w:pPr>
      <w:r>
        <w:rPr>
          <w:rFonts w:hint="cs"/>
          <w:rtl/>
        </w:rPr>
        <w:t>גם אם נניח שהבורר לא ידע על חוק יחסי ממון ועל הפגם המשפטי שקיים בהסכם שאינו מאושר, היה עליו לדעת מהפגמים ההלכתיים המבוארים במפורש בפוסקים שהבאנו.</w:t>
      </w:r>
    </w:p>
    <w:p w:rsidR="00392CC8" w:rsidRDefault="00392CC8" w:rsidP="00C93D11">
      <w:pPr>
        <w:pStyle w:val="af"/>
        <w:rPr>
          <w:b/>
          <w:bCs/>
          <w:rtl/>
        </w:rPr>
      </w:pPr>
      <w:r w:rsidRPr="00517B90">
        <w:rPr>
          <w:rFonts w:hint="cs"/>
          <w:b/>
          <w:bCs/>
          <w:rtl/>
        </w:rPr>
        <w:t>מן האמור עולה כי קיימים שני חסרונות</w:t>
      </w:r>
      <w:r>
        <w:rPr>
          <w:rFonts w:hint="cs"/>
          <w:b/>
          <w:bCs/>
          <w:rtl/>
        </w:rPr>
        <w:t xml:space="preserve"> הלכתיים בחוות הדעת</w:t>
      </w:r>
      <w:r w:rsidRPr="00517B90">
        <w:rPr>
          <w:rFonts w:hint="cs"/>
          <w:b/>
          <w:bCs/>
          <w:rtl/>
        </w:rPr>
        <w:t xml:space="preserve"> של הבורר.</w:t>
      </w:r>
    </w:p>
    <w:p w:rsidR="00392CC8" w:rsidRPr="00D45924" w:rsidRDefault="00055F26" w:rsidP="00C93D11">
      <w:pPr>
        <w:pStyle w:val="-0"/>
        <w:rPr>
          <w:rtl/>
        </w:rPr>
      </w:pPr>
      <w:r>
        <w:rPr>
          <w:rFonts w:hint="cs"/>
          <w:rtl/>
        </w:rPr>
        <w:t xml:space="preserve">פסק דין או </w:t>
      </w:r>
      <w:r w:rsidR="00392CC8">
        <w:rPr>
          <w:rFonts w:hint="cs"/>
          <w:rtl/>
        </w:rPr>
        <w:t>חוות דעת</w:t>
      </w:r>
      <w:r w:rsidR="00392CC8" w:rsidRPr="00D45924">
        <w:rPr>
          <w:rFonts w:hint="cs"/>
          <w:rtl/>
        </w:rPr>
        <w:t xml:space="preserve"> בטעות </w:t>
      </w:r>
      <w:r>
        <w:rPr>
          <w:rFonts w:hint="cs"/>
          <w:rtl/>
        </w:rPr>
        <w:t xml:space="preserve">– </w:t>
      </w:r>
      <w:r w:rsidR="00392CC8" w:rsidRPr="00D45924">
        <w:rPr>
          <w:rFonts w:hint="cs"/>
          <w:rtl/>
        </w:rPr>
        <w:t>תוקפה ההלכתי</w:t>
      </w:r>
    </w:p>
    <w:p w:rsidR="00392CC8" w:rsidRPr="00E6535D" w:rsidRDefault="00392CC8" w:rsidP="00055F26">
      <w:pPr>
        <w:pStyle w:val="ae"/>
        <w:rPr>
          <w:rtl/>
        </w:rPr>
      </w:pPr>
      <w:r w:rsidRPr="00517B90">
        <w:rPr>
          <w:rFonts w:hint="cs"/>
          <w:rtl/>
        </w:rPr>
        <w:t>א.</w:t>
      </w:r>
      <w:r w:rsidR="00456FEE">
        <w:rPr>
          <w:rFonts w:hint="cs"/>
          <w:rtl/>
        </w:rPr>
        <w:t xml:space="preserve"> </w:t>
      </w:r>
      <w:r w:rsidRPr="00E6535D">
        <w:rPr>
          <w:rFonts w:hint="cs"/>
          <w:rtl/>
        </w:rPr>
        <w:t>קיימא לן פשרה בטעות לאו כלום היא.</w:t>
      </w:r>
    </w:p>
    <w:p w:rsidR="00392CC8" w:rsidRDefault="00392CC8" w:rsidP="00C93D11">
      <w:pPr>
        <w:pStyle w:val="af"/>
        <w:rPr>
          <w:rtl/>
        </w:rPr>
      </w:pPr>
      <w:r>
        <w:rPr>
          <w:rFonts w:hint="cs"/>
          <w:rtl/>
        </w:rPr>
        <w:lastRenderedPageBreak/>
        <w:t>על פי כלל זה פסקו הפוסקים</w:t>
      </w:r>
      <w:r w:rsidR="00645E9F">
        <w:rPr>
          <w:rFonts w:hint="cs"/>
          <w:rtl/>
        </w:rPr>
        <w:t xml:space="preserve"> </w:t>
      </w:r>
      <w:r w:rsidR="00645E9F" w:rsidRPr="005D1099">
        <w:rPr>
          <w:rFonts w:hint="cs"/>
          <w:szCs w:val="24"/>
          <w:rtl/>
        </w:rPr>
        <w:t>(</w:t>
      </w:r>
      <w:r w:rsidRPr="005D1099">
        <w:rPr>
          <w:rFonts w:hint="cs"/>
          <w:szCs w:val="24"/>
          <w:rtl/>
        </w:rPr>
        <w:t xml:space="preserve">הרמב"ם פ"ו מהלכות סנהדרין ה"ה טור </w:t>
      </w:r>
      <w:proofErr w:type="spellStart"/>
      <w:r w:rsidRPr="005D1099">
        <w:rPr>
          <w:rFonts w:hint="cs"/>
          <w:szCs w:val="24"/>
          <w:rtl/>
        </w:rPr>
        <w:t>שו"ע</w:t>
      </w:r>
      <w:proofErr w:type="spellEnd"/>
      <w:r w:rsidRPr="005D1099">
        <w:rPr>
          <w:rFonts w:hint="cs"/>
          <w:szCs w:val="24"/>
          <w:rtl/>
        </w:rPr>
        <w:t xml:space="preserve"> </w:t>
      </w:r>
      <w:proofErr w:type="spellStart"/>
      <w:r w:rsidRPr="005D1099">
        <w:rPr>
          <w:rFonts w:hint="cs"/>
          <w:szCs w:val="24"/>
          <w:rtl/>
        </w:rPr>
        <w:t>חו"מ</w:t>
      </w:r>
      <w:proofErr w:type="spellEnd"/>
      <w:r w:rsidRPr="005D1099">
        <w:rPr>
          <w:rFonts w:hint="cs"/>
          <w:szCs w:val="24"/>
          <w:rtl/>
        </w:rPr>
        <w:t xml:space="preserve"> סימן כ"ה ה"ה</w:t>
      </w:r>
      <w:r w:rsidR="00645E9F" w:rsidRPr="005D1099">
        <w:rPr>
          <w:rFonts w:hint="cs"/>
          <w:szCs w:val="24"/>
          <w:rtl/>
        </w:rPr>
        <w:t>)</w:t>
      </w:r>
      <w:r w:rsidR="00645E9F">
        <w:rPr>
          <w:rFonts w:hint="cs"/>
          <w:rtl/>
        </w:rPr>
        <w:t xml:space="preserve"> </w:t>
      </w:r>
      <w:r>
        <w:rPr>
          <w:rFonts w:hint="cs"/>
          <w:rtl/>
        </w:rPr>
        <w:t>"</w:t>
      </w:r>
      <w:r w:rsidRPr="00EF6B74">
        <w:rPr>
          <w:rFonts w:hint="cs"/>
          <w:b/>
          <w:bCs/>
          <w:rtl/>
        </w:rPr>
        <w:t>דיין שטעה וחייב שבועה למי שאינו חייב בה ועשה זה פשרה עם בעל דינו כדי שלא ישבע ואח"כ ידע שאינו בן שבועה. אע"פ שקנו מידו על הפשרה אינה כלום, שלא קיבל עליו ליתן לו או למחול לו אלא כדי שיפטר משבועה שחייבו בה הטועה. וכל קניין בטעות חוזר וכן כל כיוצא בזה</w:t>
      </w:r>
      <w:r w:rsidR="00055F26">
        <w:rPr>
          <w:rFonts w:hint="cs"/>
          <w:b/>
          <w:bCs/>
          <w:rtl/>
        </w:rPr>
        <w:t>.</w:t>
      </w:r>
      <w:r>
        <w:rPr>
          <w:rFonts w:hint="cs"/>
          <w:rtl/>
        </w:rPr>
        <w:t>"</w:t>
      </w:r>
    </w:p>
    <w:p w:rsidR="00392CC8" w:rsidRDefault="00392CC8" w:rsidP="00C93D11">
      <w:pPr>
        <w:pStyle w:val="af"/>
        <w:rPr>
          <w:rtl/>
        </w:rPr>
      </w:pPr>
      <w:proofErr w:type="spellStart"/>
      <w:r>
        <w:rPr>
          <w:rFonts w:hint="cs"/>
          <w:rtl/>
        </w:rPr>
        <w:t>וברמ"א</w:t>
      </w:r>
      <w:proofErr w:type="spellEnd"/>
      <w:r>
        <w:rPr>
          <w:rFonts w:hint="cs"/>
          <w:rtl/>
        </w:rPr>
        <w:t xml:space="preserve"> סעיף ה' כתב "ודווקא שגילה דעתו שעשה הפשרה משום השבועה או כדומה לזה.</w:t>
      </w:r>
      <w:r>
        <w:rPr>
          <w:rtl/>
        </w:rPr>
        <w:t>"</w:t>
      </w:r>
    </w:p>
    <w:p w:rsidR="00392CC8" w:rsidRDefault="00645E9F" w:rsidP="00C93D11">
      <w:pPr>
        <w:pStyle w:val="af"/>
        <w:rPr>
          <w:rtl/>
        </w:rPr>
      </w:pPr>
      <w:r>
        <w:rPr>
          <w:rFonts w:hint="cs"/>
          <w:rtl/>
        </w:rPr>
        <w:t>אולם</w:t>
      </w:r>
      <w:r w:rsidR="00392CC8">
        <w:rPr>
          <w:rFonts w:hint="cs"/>
          <w:rtl/>
        </w:rPr>
        <w:t xml:space="preserve"> ראה בשו"ת </w:t>
      </w:r>
      <w:proofErr w:type="spellStart"/>
      <w:r w:rsidR="00392CC8">
        <w:rPr>
          <w:rFonts w:hint="cs"/>
          <w:rtl/>
        </w:rPr>
        <w:t>תשב"ץ</w:t>
      </w:r>
      <w:proofErr w:type="spellEnd"/>
      <w:r w:rsidR="00392CC8">
        <w:rPr>
          <w:rFonts w:hint="cs"/>
          <w:rtl/>
        </w:rPr>
        <w:t xml:space="preserve"> </w:t>
      </w:r>
      <w:proofErr w:type="spellStart"/>
      <w:r w:rsidR="00392CC8">
        <w:rPr>
          <w:rFonts w:hint="cs"/>
          <w:rtl/>
        </w:rPr>
        <w:t>ח"ב</w:t>
      </w:r>
      <w:proofErr w:type="spellEnd"/>
      <w:r w:rsidR="00392CC8">
        <w:rPr>
          <w:rFonts w:hint="cs"/>
          <w:rtl/>
        </w:rPr>
        <w:t xml:space="preserve"> סימן ס"ב שסבר בדעת הרמב"ם שאין צורך בגילוי דעת שהתפשר בגין חיוב השבועה שהוטל עליו.</w:t>
      </w:r>
    </w:p>
    <w:p w:rsidR="00392CC8" w:rsidRDefault="00392CC8" w:rsidP="00C93D11">
      <w:pPr>
        <w:pStyle w:val="af"/>
        <w:rPr>
          <w:rtl/>
        </w:rPr>
      </w:pPr>
      <w:r>
        <w:rPr>
          <w:rFonts w:hint="cs"/>
          <w:rtl/>
        </w:rPr>
        <w:t>במקרה דנן, נראה שהבעל האמין לדברי הבורר והסכים להתפשר אחר שהבורר הבהיר לו שאם לא כן ההסכם מחייב הלכתית דבר שהתברר כלא נכון.</w:t>
      </w:r>
    </w:p>
    <w:p w:rsidR="00392CC8" w:rsidRDefault="00392CC8" w:rsidP="00C93D11">
      <w:pPr>
        <w:pStyle w:val="af"/>
        <w:rPr>
          <w:rtl/>
        </w:rPr>
      </w:pPr>
      <w:proofErr w:type="spellStart"/>
      <w:r>
        <w:rPr>
          <w:rFonts w:hint="cs"/>
          <w:rtl/>
        </w:rPr>
        <w:t>ובנו"כ</w:t>
      </w:r>
      <w:proofErr w:type="spellEnd"/>
      <w:r>
        <w:rPr>
          <w:rFonts w:hint="cs"/>
          <w:rtl/>
        </w:rPr>
        <w:t xml:space="preserve"> </w:t>
      </w:r>
      <w:proofErr w:type="spellStart"/>
      <w:r>
        <w:rPr>
          <w:rFonts w:hint="cs"/>
          <w:rtl/>
        </w:rPr>
        <w:t>השו"ע</w:t>
      </w:r>
      <w:proofErr w:type="spellEnd"/>
      <w:r>
        <w:rPr>
          <w:rFonts w:hint="cs"/>
          <w:rtl/>
        </w:rPr>
        <w:t xml:space="preserve"> שם ביארו שהדין בטל. וראה שם </w:t>
      </w:r>
      <w:proofErr w:type="spellStart"/>
      <w:r>
        <w:rPr>
          <w:rFonts w:hint="cs"/>
          <w:rtl/>
        </w:rPr>
        <w:t>סמ"ע</w:t>
      </w:r>
      <w:proofErr w:type="spellEnd"/>
      <w:r>
        <w:rPr>
          <w:rFonts w:hint="cs"/>
          <w:rtl/>
        </w:rPr>
        <w:t xml:space="preserve"> </w:t>
      </w:r>
      <w:proofErr w:type="spellStart"/>
      <w:r>
        <w:rPr>
          <w:rFonts w:hint="cs"/>
          <w:rtl/>
        </w:rPr>
        <w:t>סקכ"ט</w:t>
      </w:r>
      <w:proofErr w:type="spellEnd"/>
      <w:r>
        <w:rPr>
          <w:rFonts w:hint="cs"/>
          <w:rtl/>
        </w:rPr>
        <w:t xml:space="preserve"> אות ז' </w:t>
      </w:r>
      <w:proofErr w:type="spellStart"/>
      <w:r>
        <w:rPr>
          <w:rFonts w:hint="cs"/>
          <w:rtl/>
        </w:rPr>
        <w:t>מ"ש</w:t>
      </w:r>
      <w:proofErr w:type="spellEnd"/>
      <w:r>
        <w:rPr>
          <w:rFonts w:hint="cs"/>
          <w:rtl/>
        </w:rPr>
        <w:t xml:space="preserve"> בשם </w:t>
      </w:r>
      <w:proofErr w:type="spellStart"/>
      <w:r>
        <w:rPr>
          <w:rFonts w:hint="cs"/>
          <w:rtl/>
        </w:rPr>
        <w:t>מהרי"ק</w:t>
      </w:r>
      <w:proofErr w:type="spellEnd"/>
      <w:r>
        <w:rPr>
          <w:rFonts w:hint="cs"/>
          <w:rtl/>
        </w:rPr>
        <w:t>.</w:t>
      </w:r>
    </w:p>
    <w:p w:rsidR="00392CC8" w:rsidRDefault="00055F26" w:rsidP="00C93D11">
      <w:pPr>
        <w:pStyle w:val="af"/>
        <w:rPr>
          <w:rtl/>
        </w:rPr>
      </w:pPr>
      <w:r>
        <w:rPr>
          <w:rFonts w:hint="cs"/>
          <w:rtl/>
        </w:rPr>
        <w:t>נמצא</w:t>
      </w:r>
      <w:r w:rsidR="00392CC8">
        <w:rPr>
          <w:rFonts w:hint="cs"/>
          <w:rtl/>
        </w:rPr>
        <w:t>נו למדים מכאן שבורר או דיין שטעה בדבר משנה כמו במקרה דנן</w:t>
      </w:r>
      <w:r w:rsidR="00645E9F">
        <w:rPr>
          <w:rFonts w:hint="cs"/>
          <w:rtl/>
        </w:rPr>
        <w:t xml:space="preserve"> </w:t>
      </w:r>
      <w:r w:rsidR="00645E9F" w:rsidRPr="005D1099">
        <w:rPr>
          <w:rFonts w:hint="cs"/>
          <w:szCs w:val="24"/>
          <w:rtl/>
        </w:rPr>
        <w:t>(</w:t>
      </w:r>
      <w:r w:rsidR="00392CC8" w:rsidRPr="005D1099">
        <w:rPr>
          <w:rFonts w:hint="cs"/>
          <w:szCs w:val="24"/>
          <w:rtl/>
        </w:rPr>
        <w:t>ויש סוברים אף בשיקול הדעת</w:t>
      </w:r>
      <w:r w:rsidR="00645E9F" w:rsidRPr="005D1099">
        <w:rPr>
          <w:rFonts w:hint="cs"/>
          <w:szCs w:val="24"/>
          <w:rtl/>
        </w:rPr>
        <w:t>)</w:t>
      </w:r>
      <w:r w:rsidR="00645E9F">
        <w:rPr>
          <w:rFonts w:hint="cs"/>
          <w:rtl/>
        </w:rPr>
        <w:t xml:space="preserve"> </w:t>
      </w:r>
      <w:r w:rsidR="00392CC8">
        <w:rPr>
          <w:rFonts w:hint="cs"/>
          <w:rtl/>
        </w:rPr>
        <w:t>הדין חוזר.</w:t>
      </w:r>
    </w:p>
    <w:p w:rsidR="00392CC8" w:rsidRDefault="00392CC8" w:rsidP="00C93D11">
      <w:pPr>
        <w:pStyle w:val="af"/>
        <w:rPr>
          <w:rtl/>
        </w:rPr>
      </w:pPr>
      <w:r>
        <w:rPr>
          <w:rFonts w:hint="cs"/>
          <w:rtl/>
        </w:rPr>
        <w:t>ומכאן למקרה דנן, חוות דעתו של הבורר המבוססת על טעות בדבר משנה בטילה.</w:t>
      </w:r>
    </w:p>
    <w:p w:rsidR="00392CC8" w:rsidRDefault="00392CC8" w:rsidP="00C93D11">
      <w:pPr>
        <w:pStyle w:val="af"/>
        <w:rPr>
          <w:rtl/>
        </w:rPr>
      </w:pPr>
      <w:r>
        <w:rPr>
          <w:rFonts w:hint="cs"/>
          <w:rtl/>
        </w:rPr>
        <w:t>וראה עוד בסעיף ג' ברמ"א שרק אם קבלו על עצמם בין לדין בין לטעות לא ניתן לחזור מפסק הדין, מה שלא קרה אצלנו שלא חתמו אף על קבלתם את חוות הדעת בין לדין בין לפשר.</w:t>
      </w:r>
    </w:p>
    <w:p w:rsidR="00392CC8" w:rsidRDefault="00392CC8" w:rsidP="00055F26">
      <w:pPr>
        <w:pStyle w:val="af"/>
        <w:rPr>
          <w:b/>
          <w:bCs/>
          <w:rtl/>
        </w:rPr>
      </w:pPr>
      <w:r w:rsidRPr="000E1959">
        <w:rPr>
          <w:rFonts w:hint="cs"/>
          <w:b/>
          <w:bCs/>
          <w:rtl/>
        </w:rPr>
        <w:t>לסיכום:</w:t>
      </w:r>
      <w:r w:rsidR="00055F26">
        <w:rPr>
          <w:rFonts w:hint="cs"/>
          <w:b/>
          <w:bCs/>
          <w:rtl/>
        </w:rPr>
        <w:t xml:space="preserve"> למבואר, חוות דעתו של הבורר בט</w:t>
      </w:r>
      <w:r w:rsidRPr="000E1959">
        <w:rPr>
          <w:rFonts w:hint="cs"/>
          <w:b/>
          <w:bCs/>
          <w:rtl/>
        </w:rPr>
        <w:t>לה מדין טעות בדבר משנה.</w:t>
      </w:r>
    </w:p>
    <w:p w:rsidR="00392CC8" w:rsidRDefault="00392CC8" w:rsidP="00C93D11">
      <w:pPr>
        <w:pStyle w:val="-0"/>
        <w:rPr>
          <w:rtl/>
        </w:rPr>
      </w:pPr>
      <w:r>
        <w:rPr>
          <w:rFonts w:hint="cs"/>
          <w:rtl/>
        </w:rPr>
        <w:t>פשרה בטעות גדרה ותוקפה ההלכתי</w:t>
      </w:r>
    </w:p>
    <w:p w:rsidR="00392CC8" w:rsidRPr="00E6535D" w:rsidRDefault="00392CC8" w:rsidP="00055F26">
      <w:pPr>
        <w:pStyle w:val="ae"/>
        <w:rPr>
          <w:rtl/>
        </w:rPr>
      </w:pPr>
      <w:r w:rsidRPr="008033E5">
        <w:rPr>
          <w:rFonts w:hint="cs"/>
          <w:rtl/>
        </w:rPr>
        <w:t>ב.</w:t>
      </w:r>
      <w:r w:rsidR="00456FEE">
        <w:rPr>
          <w:rFonts w:hint="cs"/>
          <w:rtl/>
        </w:rPr>
        <w:t xml:space="preserve"> </w:t>
      </w:r>
      <w:r w:rsidRPr="00E6535D">
        <w:rPr>
          <w:rFonts w:hint="cs"/>
          <w:rtl/>
        </w:rPr>
        <w:t xml:space="preserve">וראה עוד </w:t>
      </w:r>
      <w:proofErr w:type="spellStart"/>
      <w:r w:rsidRPr="00E6535D">
        <w:rPr>
          <w:rFonts w:hint="cs"/>
          <w:rtl/>
        </w:rPr>
        <w:t>שו"ע</w:t>
      </w:r>
      <w:proofErr w:type="spellEnd"/>
      <w:r w:rsidRPr="00E6535D">
        <w:rPr>
          <w:rFonts w:hint="cs"/>
          <w:rtl/>
        </w:rPr>
        <w:t xml:space="preserve"> </w:t>
      </w:r>
      <w:proofErr w:type="spellStart"/>
      <w:r w:rsidRPr="00E6535D">
        <w:rPr>
          <w:rFonts w:hint="cs"/>
          <w:rtl/>
        </w:rPr>
        <w:t>חו"מ</w:t>
      </w:r>
      <w:proofErr w:type="spellEnd"/>
      <w:r w:rsidRPr="00E6535D">
        <w:rPr>
          <w:rFonts w:hint="cs"/>
          <w:rtl/>
        </w:rPr>
        <w:t xml:space="preserve"> סימן י"ב סעיף ט"ו שכתב </w:t>
      </w:r>
      <w:proofErr w:type="spellStart"/>
      <w:r w:rsidRPr="00E6535D">
        <w:rPr>
          <w:rFonts w:hint="cs"/>
          <w:rtl/>
        </w:rPr>
        <w:t>בזה"ל</w:t>
      </w:r>
      <w:proofErr w:type="spellEnd"/>
      <w:r w:rsidRPr="00E6535D">
        <w:rPr>
          <w:rFonts w:hint="cs"/>
          <w:rtl/>
        </w:rPr>
        <w:t xml:space="preserve"> "</w:t>
      </w:r>
      <w:r w:rsidRPr="00E6535D">
        <w:rPr>
          <w:rFonts w:hint="cs"/>
          <w:b/>
          <w:bCs/>
          <w:rtl/>
        </w:rPr>
        <w:t>והוא הדין למי שנתפשר מפני שלא היו ראיה או</w:t>
      </w:r>
      <w:r w:rsidRPr="00E6535D">
        <w:rPr>
          <w:rFonts w:hint="cs"/>
          <w:rtl/>
        </w:rPr>
        <w:t xml:space="preserve"> </w:t>
      </w:r>
      <w:r w:rsidRPr="00E6535D">
        <w:rPr>
          <w:rFonts w:hint="cs"/>
          <w:b/>
          <w:bCs/>
          <w:rtl/>
        </w:rPr>
        <w:t>שטר ואחר כך מצא</w:t>
      </w:r>
      <w:r w:rsidRPr="00E6535D">
        <w:rPr>
          <w:rFonts w:hint="cs"/>
          <w:rtl/>
        </w:rPr>
        <w:t xml:space="preserve">" </w:t>
      </w:r>
      <w:r w:rsidRPr="00E6535D">
        <w:rPr>
          <w:rFonts w:hint="cs"/>
          <w:b/>
          <w:bCs/>
          <w:rtl/>
        </w:rPr>
        <w:t>שיכול לחזור בו.</w:t>
      </w:r>
      <w:r w:rsidRPr="00E6535D">
        <w:rPr>
          <w:rFonts w:hint="cs"/>
          <w:rtl/>
        </w:rPr>
        <w:t xml:space="preserve"> מקור הדין בתשובת </w:t>
      </w:r>
      <w:proofErr w:type="spellStart"/>
      <w:r w:rsidRPr="00E6535D">
        <w:rPr>
          <w:rFonts w:hint="cs"/>
          <w:rtl/>
        </w:rPr>
        <w:t>הריטב"א</w:t>
      </w:r>
      <w:proofErr w:type="spellEnd"/>
      <w:r w:rsidRPr="00E6535D">
        <w:rPr>
          <w:rFonts w:hint="cs"/>
          <w:rtl/>
        </w:rPr>
        <w:t xml:space="preserve"> ותשובת </w:t>
      </w:r>
      <w:proofErr w:type="spellStart"/>
      <w:r w:rsidRPr="00E6535D">
        <w:rPr>
          <w:rFonts w:hint="cs"/>
          <w:rtl/>
        </w:rPr>
        <w:t>הרשב"א</w:t>
      </w:r>
      <w:proofErr w:type="spellEnd"/>
      <w:r w:rsidRPr="00E6535D">
        <w:rPr>
          <w:rFonts w:hint="cs"/>
          <w:rtl/>
        </w:rPr>
        <w:t xml:space="preserve"> </w:t>
      </w:r>
      <w:proofErr w:type="spellStart"/>
      <w:r w:rsidRPr="00E6535D">
        <w:rPr>
          <w:rFonts w:hint="cs"/>
          <w:rtl/>
        </w:rPr>
        <w:t>ח"ב</w:t>
      </w:r>
      <w:proofErr w:type="spellEnd"/>
      <w:r w:rsidRPr="00E6535D">
        <w:rPr>
          <w:rFonts w:hint="cs"/>
          <w:rtl/>
        </w:rPr>
        <w:t xml:space="preserve"> סימן ק"ט הובאה בב"י מחודש י', וראה עוד תשובת </w:t>
      </w:r>
      <w:proofErr w:type="spellStart"/>
      <w:r w:rsidRPr="00E6535D">
        <w:rPr>
          <w:rFonts w:hint="cs"/>
          <w:rtl/>
        </w:rPr>
        <w:t>הרשב"א</w:t>
      </w:r>
      <w:proofErr w:type="spellEnd"/>
      <w:r w:rsidRPr="00E6535D">
        <w:rPr>
          <w:rFonts w:hint="cs"/>
          <w:rtl/>
        </w:rPr>
        <w:t xml:space="preserve"> </w:t>
      </w:r>
      <w:proofErr w:type="spellStart"/>
      <w:r w:rsidRPr="00E6535D">
        <w:rPr>
          <w:rFonts w:hint="cs"/>
          <w:rtl/>
        </w:rPr>
        <w:t>ח"ב</w:t>
      </w:r>
      <w:proofErr w:type="spellEnd"/>
      <w:r w:rsidRPr="00E6535D">
        <w:rPr>
          <w:rFonts w:hint="cs"/>
          <w:rtl/>
        </w:rPr>
        <w:t xml:space="preserve"> סימן רע"ח הובאה בב"י מחודש י"ג שכתב </w:t>
      </w:r>
      <w:r w:rsidRPr="00E6535D">
        <w:rPr>
          <w:rFonts w:hint="cs"/>
          <w:b/>
          <w:bCs/>
          <w:rtl/>
        </w:rPr>
        <w:t>"ואע"פ שהוא כותב לו הריני מוחל לך... כדרך שנהגו כותבי טופס שטרות לכתוב אין בדבריו כלום" ובהמשך כתב "</w:t>
      </w:r>
      <w:proofErr w:type="spellStart"/>
      <w:r w:rsidRPr="00E6535D">
        <w:rPr>
          <w:rFonts w:hint="cs"/>
          <w:b/>
          <w:bCs/>
          <w:rtl/>
        </w:rPr>
        <w:t>דכל</w:t>
      </w:r>
      <w:proofErr w:type="spellEnd"/>
      <w:r w:rsidRPr="00E6535D">
        <w:rPr>
          <w:rFonts w:hint="cs"/>
          <w:b/>
          <w:bCs/>
          <w:rtl/>
        </w:rPr>
        <w:t xml:space="preserve"> דלא ידע לא מצי מחיל"</w:t>
      </w:r>
      <w:r w:rsidRPr="00E6535D">
        <w:rPr>
          <w:rFonts w:hint="cs"/>
          <w:rtl/>
        </w:rPr>
        <w:t xml:space="preserve"> וכן פסק הלבוש סעיף י"ז.</w:t>
      </w:r>
    </w:p>
    <w:p w:rsidR="00392CC8" w:rsidRDefault="00392CC8" w:rsidP="00C93D11">
      <w:pPr>
        <w:pStyle w:val="af"/>
        <w:rPr>
          <w:rtl/>
        </w:rPr>
      </w:pPr>
      <w:r>
        <w:rPr>
          <w:rFonts w:hint="cs"/>
          <w:rtl/>
        </w:rPr>
        <w:t xml:space="preserve">נמצאנו למדים מכאן שמי שנתפשר בגין כך שלא ידע מראיה שהוא פטור בה על פי הדין, יכול לחזור בו, ולדעת </w:t>
      </w:r>
      <w:proofErr w:type="spellStart"/>
      <w:r>
        <w:rPr>
          <w:rFonts w:hint="cs"/>
          <w:rtl/>
        </w:rPr>
        <w:t>הרשב"א</w:t>
      </w:r>
      <w:proofErr w:type="spellEnd"/>
      <w:r>
        <w:rPr>
          <w:rFonts w:hint="cs"/>
          <w:rtl/>
        </w:rPr>
        <w:t xml:space="preserve"> כל עוד לא ידע על מה הוא מוחל בפשרה אם נודע לו מראיה שהוא פטור בה הרי שהוא יכול לחזור בו.</w:t>
      </w:r>
    </w:p>
    <w:p w:rsidR="00392CC8" w:rsidRDefault="00392CC8" w:rsidP="00C93D11">
      <w:pPr>
        <w:pStyle w:val="af"/>
        <w:rPr>
          <w:rtl/>
        </w:rPr>
      </w:pPr>
      <w:r>
        <w:rPr>
          <w:rFonts w:hint="cs"/>
          <w:rtl/>
        </w:rPr>
        <w:t>ומכאן למקרה דנן, הבעל לא ידע בבירור מהו תוקפו של הסכם הממון עליו חתם, בנוסף</w:t>
      </w:r>
      <w:r w:rsidR="00645E9F">
        <w:rPr>
          <w:rFonts w:hint="cs"/>
          <w:rtl/>
        </w:rPr>
        <w:t xml:space="preserve"> הוא </w:t>
      </w:r>
      <w:r>
        <w:rPr>
          <w:rFonts w:hint="cs"/>
          <w:rtl/>
        </w:rPr>
        <w:t>הוטעה ע"י הבורר וזכותו לחזור בו.</w:t>
      </w:r>
    </w:p>
    <w:p w:rsidR="00392CC8" w:rsidRDefault="00392CC8" w:rsidP="00055F26">
      <w:pPr>
        <w:pStyle w:val="af"/>
        <w:rPr>
          <w:b/>
          <w:bCs/>
          <w:rtl/>
        </w:rPr>
      </w:pPr>
      <w:r w:rsidRPr="003F4008">
        <w:rPr>
          <w:rFonts w:hint="cs"/>
          <w:b/>
          <w:bCs/>
          <w:rtl/>
        </w:rPr>
        <w:t>לסיכום:</w:t>
      </w:r>
      <w:r w:rsidR="00055F26">
        <w:rPr>
          <w:rFonts w:hint="cs"/>
          <w:b/>
          <w:bCs/>
          <w:rtl/>
        </w:rPr>
        <w:t xml:space="preserve"> </w:t>
      </w:r>
      <w:r w:rsidRPr="003F4008">
        <w:rPr>
          <w:rFonts w:hint="cs"/>
          <w:b/>
          <w:bCs/>
          <w:rtl/>
        </w:rPr>
        <w:t>למבואר, הבעל יכול לחזור בו מהסכמתו לקבל חוות דעתו של הבורר.</w:t>
      </w:r>
    </w:p>
    <w:p w:rsidR="00392CC8" w:rsidRDefault="00392CC8" w:rsidP="00C93D11">
      <w:pPr>
        <w:pStyle w:val="-0"/>
        <w:rPr>
          <w:rtl/>
        </w:rPr>
      </w:pPr>
      <w:r>
        <w:rPr>
          <w:rFonts w:hint="cs"/>
          <w:rtl/>
        </w:rPr>
        <w:t>מסקנות</w:t>
      </w:r>
    </w:p>
    <w:p w:rsidR="00392CC8" w:rsidRDefault="00392CC8" w:rsidP="00055F26">
      <w:pPr>
        <w:pStyle w:val="ae"/>
        <w:rPr>
          <w:rtl/>
        </w:rPr>
      </w:pPr>
      <w:r>
        <w:rPr>
          <w:rFonts w:hint="cs"/>
          <w:rtl/>
        </w:rPr>
        <w:t>מן המקובץ עולה כי הצדדים אינם מעוניינים זה בזה</w:t>
      </w:r>
      <w:r w:rsidR="00055F26">
        <w:rPr>
          <w:rFonts w:hint="cs"/>
          <w:rtl/>
        </w:rPr>
        <w:t>,</w:t>
      </w:r>
      <w:r>
        <w:rPr>
          <w:rFonts w:hint="cs"/>
          <w:rtl/>
        </w:rPr>
        <w:t xml:space="preserve"> יש להם דין מורדים זה בזה וחל עליהם דינו של </w:t>
      </w:r>
      <w:proofErr w:type="spellStart"/>
      <w:r>
        <w:rPr>
          <w:rFonts w:hint="cs"/>
          <w:rtl/>
        </w:rPr>
        <w:t>רבינו</w:t>
      </w:r>
      <w:proofErr w:type="spellEnd"/>
      <w:r>
        <w:rPr>
          <w:rFonts w:hint="cs"/>
          <w:rtl/>
        </w:rPr>
        <w:t xml:space="preserve"> ירוחם לחיובם בגט.</w:t>
      </w:r>
    </w:p>
    <w:p w:rsidR="00392CC8" w:rsidRDefault="00392CC8" w:rsidP="00C93D11">
      <w:pPr>
        <w:pStyle w:val="af"/>
        <w:rPr>
          <w:rtl/>
        </w:rPr>
      </w:pPr>
      <w:r>
        <w:rPr>
          <w:rFonts w:hint="cs"/>
          <w:rtl/>
        </w:rPr>
        <w:lastRenderedPageBreak/>
        <w:t xml:space="preserve">התניית </w:t>
      </w:r>
      <w:proofErr w:type="spellStart"/>
      <w:r>
        <w:rPr>
          <w:rFonts w:hint="cs"/>
          <w:rtl/>
        </w:rPr>
        <w:t>האשה</w:t>
      </w:r>
      <w:proofErr w:type="spellEnd"/>
      <w:r>
        <w:rPr>
          <w:rFonts w:hint="cs"/>
          <w:rtl/>
        </w:rPr>
        <w:t xml:space="preserve"> להתגרש עד שתקבל סל של 370,000 ש"ח אינה מקובלת על בית הדין בהיותה מנוגדת להלכה והרי היא בכלל עשיית עושר ולא במשפט.</w:t>
      </w:r>
    </w:p>
    <w:p w:rsidR="00392CC8" w:rsidRDefault="00392CC8" w:rsidP="00C93D11">
      <w:pPr>
        <w:pStyle w:val="af"/>
        <w:rPr>
          <w:rtl/>
        </w:rPr>
      </w:pPr>
      <w:r>
        <w:rPr>
          <w:rFonts w:hint="cs"/>
          <w:rtl/>
        </w:rPr>
        <w:t xml:space="preserve">חיוב המזונות שהושת על </w:t>
      </w:r>
      <w:proofErr w:type="spellStart"/>
      <w:r>
        <w:rPr>
          <w:rFonts w:hint="cs"/>
          <w:rtl/>
        </w:rPr>
        <w:t>האשה</w:t>
      </w:r>
      <w:proofErr w:type="spellEnd"/>
      <w:r>
        <w:rPr>
          <w:rFonts w:hint="cs"/>
          <w:rtl/>
        </w:rPr>
        <w:t xml:space="preserve"> מבוטל.</w:t>
      </w:r>
    </w:p>
    <w:p w:rsidR="00392CC8" w:rsidRDefault="00392CC8" w:rsidP="00C93D11">
      <w:pPr>
        <w:pStyle w:val="af"/>
        <w:rPr>
          <w:rtl/>
        </w:rPr>
      </w:pPr>
      <w:r>
        <w:rPr>
          <w:rFonts w:hint="cs"/>
          <w:rtl/>
        </w:rPr>
        <w:t xml:space="preserve">על </w:t>
      </w:r>
      <w:proofErr w:type="spellStart"/>
      <w:r>
        <w:rPr>
          <w:rFonts w:hint="cs"/>
          <w:rtl/>
        </w:rPr>
        <w:t>האשה</w:t>
      </w:r>
      <w:proofErr w:type="spellEnd"/>
      <w:r>
        <w:rPr>
          <w:rFonts w:hint="cs"/>
          <w:rtl/>
        </w:rPr>
        <w:t xml:space="preserve"> לפנות את הדירה של הבעל ב</w:t>
      </w:r>
      <w:r w:rsidR="00F4017C">
        <w:rPr>
          <w:rFonts w:hint="cs"/>
          <w:rtl/>
        </w:rPr>
        <w:t>[נ</w:t>
      </w:r>
      <w:r w:rsidR="00F4017C">
        <w:rPr>
          <w:rtl/>
        </w:rPr>
        <w:t>'</w:t>
      </w:r>
      <w:r w:rsidR="00F4017C">
        <w:rPr>
          <w:rFonts w:hint="cs"/>
          <w:rtl/>
        </w:rPr>
        <w:t>]</w:t>
      </w:r>
      <w:r>
        <w:rPr>
          <w:rFonts w:hint="cs"/>
          <w:rtl/>
        </w:rPr>
        <w:t xml:space="preserve"> בתוך 30 יום.</w:t>
      </w:r>
    </w:p>
    <w:p w:rsidR="00392CC8" w:rsidRDefault="00392CC8" w:rsidP="00C93D11">
      <w:pPr>
        <w:pStyle w:val="af"/>
        <w:rPr>
          <w:rtl/>
        </w:rPr>
      </w:pPr>
      <w:r>
        <w:rPr>
          <w:rFonts w:hint="cs"/>
          <w:rtl/>
        </w:rPr>
        <w:t>הסכם הממון שנחתם ע"י הצדדים וחוות דעתו של הבורר מבוטלת.</w:t>
      </w:r>
    </w:p>
    <w:p w:rsidR="00392CC8" w:rsidRDefault="00392CC8" w:rsidP="00C93D11">
      <w:pPr>
        <w:pStyle w:val="af"/>
        <w:rPr>
          <w:rtl/>
        </w:rPr>
      </w:pPr>
      <w:r>
        <w:rPr>
          <w:rFonts w:hint="cs"/>
          <w:rtl/>
        </w:rPr>
        <w:t xml:space="preserve">הואיל </w:t>
      </w:r>
      <w:r w:rsidR="00645E9F">
        <w:rPr>
          <w:rFonts w:hint="cs"/>
          <w:rtl/>
        </w:rPr>
        <w:t>וכן</w:t>
      </w:r>
      <w:r>
        <w:rPr>
          <w:rFonts w:hint="cs"/>
          <w:rtl/>
        </w:rPr>
        <w:t xml:space="preserve"> יש לבטל את העיקולים שהוטלו על נכסי הבעל לבקשות </w:t>
      </w:r>
      <w:proofErr w:type="spellStart"/>
      <w:r>
        <w:rPr>
          <w:rFonts w:hint="cs"/>
          <w:rtl/>
        </w:rPr>
        <w:t>האשה</w:t>
      </w:r>
      <w:proofErr w:type="spellEnd"/>
      <w:r>
        <w:rPr>
          <w:rFonts w:hint="cs"/>
          <w:rtl/>
        </w:rPr>
        <w:t>.</w:t>
      </w:r>
    </w:p>
    <w:p w:rsidR="00392CC8" w:rsidRDefault="00392CC8" w:rsidP="00C93D11">
      <w:pPr>
        <w:pStyle w:val="af"/>
        <w:rPr>
          <w:rtl/>
        </w:rPr>
      </w:pPr>
      <w:proofErr w:type="spellStart"/>
      <w:r>
        <w:rPr>
          <w:rFonts w:hint="cs"/>
          <w:rtl/>
        </w:rPr>
        <w:t>לאשה</w:t>
      </w:r>
      <w:proofErr w:type="spellEnd"/>
      <w:r>
        <w:rPr>
          <w:rFonts w:hint="cs"/>
          <w:rtl/>
        </w:rPr>
        <w:t xml:space="preserve"> עומדת הזכות לתבוע את כתובתה ובית הדין ידון בכך בכפוף לפתיחת תיק מתאים.</w:t>
      </w:r>
    </w:p>
    <w:p w:rsidR="00392CC8" w:rsidRDefault="00392CC8" w:rsidP="00C93D11">
      <w:pPr>
        <w:pStyle w:val="af"/>
        <w:rPr>
          <w:rtl/>
        </w:rPr>
      </w:pPr>
      <w:r>
        <w:rPr>
          <w:rFonts w:hint="cs"/>
          <w:rtl/>
        </w:rPr>
        <w:t xml:space="preserve">בית הדין מוצא לנכון לציין שנעשו מאמצים גדולים והושקע זמן רב על ידו </w:t>
      </w:r>
      <w:r w:rsidR="00645E9F">
        <w:rPr>
          <w:rFonts w:hint="cs"/>
          <w:rtl/>
        </w:rPr>
        <w:t>כדי</w:t>
      </w:r>
      <w:r>
        <w:rPr>
          <w:rFonts w:hint="cs"/>
          <w:rtl/>
        </w:rPr>
        <w:t xml:space="preserve"> להביא את הצדדים להסכם פשרה שלא צלח בגין עקשנות </w:t>
      </w:r>
      <w:proofErr w:type="spellStart"/>
      <w:r>
        <w:rPr>
          <w:rFonts w:hint="cs"/>
          <w:rtl/>
        </w:rPr>
        <w:t>האשה</w:t>
      </w:r>
      <w:proofErr w:type="spellEnd"/>
      <w:r>
        <w:rPr>
          <w:rFonts w:hint="cs"/>
          <w:rtl/>
        </w:rPr>
        <w:t>.</w:t>
      </w:r>
    </w:p>
    <w:p w:rsidR="00392CC8" w:rsidRDefault="00392CC8" w:rsidP="00C93D11">
      <w:pPr>
        <w:pStyle w:val="af"/>
        <w:rPr>
          <w:rtl/>
        </w:rPr>
      </w:pPr>
      <w:r>
        <w:rPr>
          <w:rFonts w:hint="cs"/>
          <w:rtl/>
        </w:rPr>
        <w:t>בית הדין נהג בא</w:t>
      </w:r>
      <w:r w:rsidR="00055F26">
        <w:rPr>
          <w:rFonts w:hint="cs"/>
          <w:rtl/>
        </w:rPr>
        <w:t>ו</w:t>
      </w:r>
      <w:r>
        <w:rPr>
          <w:rFonts w:hint="cs"/>
          <w:rtl/>
        </w:rPr>
        <w:t xml:space="preserve">רך רוח עם בקשות </w:t>
      </w:r>
      <w:proofErr w:type="spellStart"/>
      <w:r>
        <w:rPr>
          <w:rFonts w:hint="cs"/>
          <w:rtl/>
        </w:rPr>
        <w:t>האשה</w:t>
      </w:r>
      <w:proofErr w:type="spellEnd"/>
      <w:r>
        <w:rPr>
          <w:rFonts w:hint="cs"/>
          <w:rtl/>
        </w:rPr>
        <w:t xml:space="preserve"> למתן ארכה לתגובתה בבקשות הבעל מתוך </w:t>
      </w:r>
      <w:r w:rsidR="00645E9F">
        <w:rPr>
          <w:rFonts w:hint="cs"/>
          <w:rtl/>
        </w:rPr>
        <w:t>תקווה</w:t>
      </w:r>
      <w:r w:rsidR="00055F26">
        <w:rPr>
          <w:rFonts w:hint="cs"/>
          <w:rtl/>
        </w:rPr>
        <w:t xml:space="preserve"> שתשכיל להבין שכלו כל הק</w:t>
      </w:r>
      <w:r>
        <w:rPr>
          <w:rFonts w:hint="cs"/>
          <w:rtl/>
        </w:rPr>
        <w:t xml:space="preserve">צין ועליה להתגמש בעמדתה, אולם למרבה הצער הדבר לא קרה </w:t>
      </w:r>
      <w:proofErr w:type="spellStart"/>
      <w:r>
        <w:rPr>
          <w:rFonts w:hint="cs"/>
          <w:rtl/>
        </w:rPr>
        <w:t>והאשה</w:t>
      </w:r>
      <w:proofErr w:type="spellEnd"/>
      <w:r>
        <w:rPr>
          <w:rFonts w:hint="cs"/>
          <w:rtl/>
        </w:rPr>
        <w:t xml:space="preserve"> המשיכה להתבצר בעמדתה.</w:t>
      </w:r>
    </w:p>
    <w:p w:rsidR="00392CC8" w:rsidRDefault="00392CC8" w:rsidP="00C93D11">
      <w:pPr>
        <w:pStyle w:val="af"/>
        <w:rPr>
          <w:rtl/>
        </w:rPr>
      </w:pPr>
      <w:r>
        <w:rPr>
          <w:rFonts w:hint="cs"/>
          <w:rtl/>
        </w:rPr>
        <w:t xml:space="preserve">עם זאת סבור בית הדין שייטיב הבעל לפצות את </w:t>
      </w:r>
      <w:proofErr w:type="spellStart"/>
      <w:r>
        <w:rPr>
          <w:rFonts w:hint="cs"/>
          <w:rtl/>
        </w:rPr>
        <w:t>האשה</w:t>
      </w:r>
      <w:proofErr w:type="spellEnd"/>
      <w:r>
        <w:rPr>
          <w:rFonts w:hint="cs"/>
          <w:rtl/>
        </w:rPr>
        <w:t xml:space="preserve"> בסכום שכבר הציע לה בסך שבעים אלף ש"ח בהתאם להנחיית הרב עמו התייעץ.</w:t>
      </w:r>
    </w:p>
    <w:p w:rsidR="00392CC8" w:rsidRDefault="00392CC8" w:rsidP="00C93D11">
      <w:pPr>
        <w:pStyle w:val="af"/>
        <w:rPr>
          <w:rtl/>
        </w:rPr>
      </w:pPr>
      <w:r>
        <w:rPr>
          <w:rFonts w:hint="cs"/>
          <w:rtl/>
        </w:rPr>
        <w:t>כתב הרמב"ם במורה נבוכים</w:t>
      </w:r>
      <w:r w:rsidR="00645E9F">
        <w:rPr>
          <w:rFonts w:hint="cs"/>
          <w:rtl/>
        </w:rPr>
        <w:t xml:space="preserve"> </w:t>
      </w:r>
      <w:r w:rsidR="00645E9F" w:rsidRPr="005D1099">
        <w:rPr>
          <w:rFonts w:hint="cs"/>
          <w:szCs w:val="24"/>
          <w:rtl/>
        </w:rPr>
        <w:t>(</w:t>
      </w:r>
      <w:proofErr w:type="spellStart"/>
      <w:r w:rsidRPr="005D1099">
        <w:rPr>
          <w:rFonts w:hint="cs"/>
          <w:szCs w:val="24"/>
          <w:rtl/>
        </w:rPr>
        <w:t>ח"ג</w:t>
      </w:r>
      <w:proofErr w:type="spellEnd"/>
      <w:r w:rsidRPr="005D1099">
        <w:rPr>
          <w:rFonts w:hint="cs"/>
          <w:szCs w:val="24"/>
          <w:rtl/>
        </w:rPr>
        <w:t xml:space="preserve"> </w:t>
      </w:r>
      <w:proofErr w:type="spellStart"/>
      <w:r w:rsidRPr="005D1099">
        <w:rPr>
          <w:rFonts w:hint="cs"/>
          <w:szCs w:val="24"/>
          <w:rtl/>
        </w:rPr>
        <w:t>פמ"ט</w:t>
      </w:r>
      <w:proofErr w:type="spellEnd"/>
      <w:r w:rsidR="00645E9F" w:rsidRPr="005D1099">
        <w:rPr>
          <w:rFonts w:hint="cs"/>
          <w:szCs w:val="24"/>
          <w:rtl/>
        </w:rPr>
        <w:t>)</w:t>
      </w:r>
      <w:r w:rsidR="00645E9F">
        <w:rPr>
          <w:rFonts w:hint="cs"/>
          <w:rtl/>
        </w:rPr>
        <w:t xml:space="preserve"> </w:t>
      </w:r>
      <w:r>
        <w:rPr>
          <w:rFonts w:hint="cs"/>
          <w:rtl/>
        </w:rPr>
        <w:t>"וזהו היושר אשר ירשו מאברהם יצחק ויעקב, שלא ישנה האדם בדיבורו ולא יחליף תנאו.</w:t>
      </w:r>
      <w:r>
        <w:rPr>
          <w:rtl/>
        </w:rPr>
        <w:t>"</w:t>
      </w:r>
    </w:p>
    <w:p w:rsidR="00392CC8" w:rsidRDefault="00392CC8" w:rsidP="00C93D11">
      <w:pPr>
        <w:pStyle w:val="af"/>
        <w:rPr>
          <w:rtl/>
        </w:rPr>
      </w:pPr>
      <w:r>
        <w:rPr>
          <w:rFonts w:hint="cs"/>
          <w:rtl/>
        </w:rPr>
        <w:t xml:space="preserve">ברוח דברי הרמב"ם הללו מציע בית הדין לבעל לעמוד בדיבורו ולפצות את </w:t>
      </w:r>
      <w:proofErr w:type="spellStart"/>
      <w:r>
        <w:rPr>
          <w:rFonts w:hint="cs"/>
          <w:rtl/>
        </w:rPr>
        <w:t>האשה</w:t>
      </w:r>
      <w:proofErr w:type="spellEnd"/>
      <w:r>
        <w:rPr>
          <w:rFonts w:hint="cs"/>
          <w:rtl/>
        </w:rPr>
        <w:t xml:space="preserve"> בסכום של שבעים אלף ש"ח.</w:t>
      </w:r>
    </w:p>
    <w:p w:rsidR="00392CC8" w:rsidRDefault="00392CC8" w:rsidP="00C93D11">
      <w:pPr>
        <w:pStyle w:val="aff1"/>
        <w:rPr>
          <w:rtl/>
        </w:rPr>
      </w:pPr>
      <w:r w:rsidRPr="00AF0A22">
        <w:rPr>
          <w:rFonts w:hint="cs"/>
          <w:rtl/>
        </w:rPr>
        <w:t>הרב</w:t>
      </w:r>
      <w:r w:rsidRPr="00AF0A22">
        <w:rPr>
          <w:rtl/>
        </w:rPr>
        <w:t xml:space="preserve"> </w:t>
      </w:r>
      <w:r w:rsidRPr="00AF0A22">
        <w:rPr>
          <w:rFonts w:hint="cs"/>
          <w:rtl/>
        </w:rPr>
        <w:t>מימון</w:t>
      </w:r>
      <w:r w:rsidRPr="00AF0A22">
        <w:rPr>
          <w:rtl/>
        </w:rPr>
        <w:t xml:space="preserve"> </w:t>
      </w:r>
      <w:r w:rsidRPr="00AF0A22">
        <w:rPr>
          <w:rFonts w:hint="cs"/>
          <w:rtl/>
        </w:rPr>
        <w:t>נהרי</w:t>
      </w:r>
      <w:r>
        <w:rPr>
          <w:rtl/>
        </w:rPr>
        <w:t xml:space="preserve"> – </w:t>
      </w:r>
      <w:r w:rsidRPr="00AF0A22">
        <w:rPr>
          <w:rFonts w:hint="cs"/>
          <w:rtl/>
        </w:rPr>
        <w:t>אב</w:t>
      </w:r>
      <w:r w:rsidRPr="00AF0A22">
        <w:rPr>
          <w:rtl/>
        </w:rPr>
        <w:t>"</w:t>
      </w:r>
      <w:r w:rsidRPr="00AF0A22">
        <w:rPr>
          <w:rFonts w:hint="cs"/>
          <w:rtl/>
        </w:rPr>
        <w:t>ד</w:t>
      </w:r>
    </w:p>
    <w:p w:rsidR="00392CC8" w:rsidRDefault="00392CC8" w:rsidP="00055F26">
      <w:pPr>
        <w:pStyle w:val="ae"/>
        <w:rPr>
          <w:rtl/>
        </w:rPr>
      </w:pPr>
      <w:r>
        <w:rPr>
          <w:rFonts w:hint="cs"/>
          <w:rtl/>
        </w:rPr>
        <w:t>ראיתי את אשר כתב אב"ד הרה"ג מימון נהרי שליט"א ואני מצטרף למסקנתו.</w:t>
      </w:r>
    </w:p>
    <w:p w:rsidR="00392CC8" w:rsidRDefault="00392CC8" w:rsidP="00C93D11">
      <w:pPr>
        <w:pStyle w:val="af"/>
        <w:rPr>
          <w:rtl/>
        </w:rPr>
      </w:pPr>
      <w:r>
        <w:rPr>
          <w:rFonts w:hint="cs"/>
          <w:rtl/>
        </w:rPr>
        <w:t>באשר לס</w:t>
      </w:r>
      <w:r w:rsidR="00055F26">
        <w:rPr>
          <w:rFonts w:hint="cs"/>
          <w:rtl/>
        </w:rPr>
        <w:t>י</w:t>
      </w:r>
      <w:r>
        <w:rPr>
          <w:rFonts w:hint="cs"/>
          <w:rtl/>
        </w:rPr>
        <w:t xml:space="preserve">בה לחיוב גט נראה שניתן להגדיר את טענות הבעל כנגד אשתו שהיא מאוסה בעיניו וטענתו מבוררת לעיני בית הדין הן מהתרשמותו הבלתי אמצעית של בית הדין מעומק תחושת הסלידה של הבעל </w:t>
      </w:r>
      <w:proofErr w:type="spellStart"/>
      <w:r>
        <w:rPr>
          <w:rFonts w:hint="cs"/>
          <w:rtl/>
        </w:rPr>
        <w:t>מהאשה</w:t>
      </w:r>
      <w:proofErr w:type="spellEnd"/>
      <w:r w:rsidR="00645E9F">
        <w:rPr>
          <w:rFonts w:hint="cs"/>
          <w:rtl/>
        </w:rPr>
        <w:t xml:space="preserve"> והן</w:t>
      </w:r>
      <w:r w:rsidR="00055F26">
        <w:rPr>
          <w:rFonts w:hint="cs"/>
          <w:rtl/>
        </w:rPr>
        <w:t xml:space="preserve"> מהתנהלות </w:t>
      </w:r>
      <w:proofErr w:type="spellStart"/>
      <w:r w:rsidR="00055F26">
        <w:rPr>
          <w:rFonts w:hint="cs"/>
          <w:rtl/>
        </w:rPr>
        <w:t>האשה</w:t>
      </w:r>
      <w:proofErr w:type="spellEnd"/>
      <w:r w:rsidR="00055F26">
        <w:rPr>
          <w:rFonts w:hint="cs"/>
          <w:rtl/>
        </w:rPr>
        <w:t xml:space="preserve"> בהליכים של</w:t>
      </w:r>
      <w:r>
        <w:rPr>
          <w:rFonts w:hint="cs"/>
          <w:rtl/>
        </w:rPr>
        <w:t>פנינו</w:t>
      </w:r>
      <w:r w:rsidR="00055F26">
        <w:rPr>
          <w:rFonts w:hint="cs"/>
          <w:rtl/>
        </w:rPr>
        <w:t>, ו</w:t>
      </w:r>
      <w:r>
        <w:rPr>
          <w:rFonts w:hint="cs"/>
          <w:rtl/>
        </w:rPr>
        <w:t xml:space="preserve">לפחות מבחינת הבעל ניתן לומר שזה בבחינת "אין אדם דר עם נחש בכפיפה אחת". קביעה זו נתמכת אף מחוות הדעת של הרב </w:t>
      </w:r>
      <w:r w:rsidR="00F4017C">
        <w:rPr>
          <w:rFonts w:hint="cs"/>
          <w:rtl/>
        </w:rPr>
        <w:t>[ד</w:t>
      </w:r>
      <w:r w:rsidR="00F4017C">
        <w:rPr>
          <w:rtl/>
        </w:rPr>
        <w:t>'</w:t>
      </w:r>
      <w:r w:rsidR="00F4017C">
        <w:rPr>
          <w:rFonts w:hint="cs"/>
          <w:rtl/>
        </w:rPr>
        <w:t>]</w:t>
      </w:r>
      <w:r>
        <w:rPr>
          <w:rFonts w:hint="cs"/>
          <w:rtl/>
        </w:rPr>
        <w:t xml:space="preserve"> ויועצת הנישואין עו"ס נחמה וולף.</w:t>
      </w:r>
    </w:p>
    <w:p w:rsidR="00392CC8" w:rsidRDefault="00392CC8" w:rsidP="00C93D11">
      <w:pPr>
        <w:pStyle w:val="aff1"/>
        <w:rPr>
          <w:rtl/>
        </w:rPr>
      </w:pPr>
      <w:r w:rsidRPr="00AF0A22">
        <w:rPr>
          <w:rFonts w:hint="cs"/>
          <w:rtl/>
        </w:rPr>
        <w:t>הרב</w:t>
      </w:r>
      <w:r w:rsidRPr="00AF0A22">
        <w:rPr>
          <w:rtl/>
        </w:rPr>
        <w:t xml:space="preserve"> </w:t>
      </w:r>
      <w:r w:rsidRPr="00AF0A22">
        <w:rPr>
          <w:rFonts w:hint="cs"/>
          <w:rtl/>
        </w:rPr>
        <w:t>יוסף</w:t>
      </w:r>
      <w:r w:rsidRPr="00AF0A22">
        <w:rPr>
          <w:rtl/>
        </w:rPr>
        <w:t xml:space="preserve"> </w:t>
      </w:r>
      <w:proofErr w:type="spellStart"/>
      <w:r w:rsidRPr="00AF0A22">
        <w:rPr>
          <w:rFonts w:hint="cs"/>
          <w:rtl/>
        </w:rPr>
        <w:t>יגודה</w:t>
      </w:r>
      <w:proofErr w:type="spellEnd"/>
    </w:p>
    <w:p w:rsidR="00392CC8" w:rsidRDefault="00392CC8" w:rsidP="00055F26">
      <w:pPr>
        <w:pStyle w:val="ae"/>
        <w:rPr>
          <w:rtl/>
        </w:rPr>
      </w:pPr>
      <w:r>
        <w:rPr>
          <w:rFonts w:hint="cs"/>
          <w:rtl/>
        </w:rPr>
        <w:t>עיינתי בדברי חברי הרבנים הגאונים שליט"א ולדעתי בנידון שבפנינו יש להמליץ על גירושין כפי שקבע בית הדין בהחלטתו הקודמת ואין מקום לחיוב בגירושין.</w:t>
      </w:r>
      <w:r w:rsidR="00055F26">
        <w:rPr>
          <w:rFonts w:hint="cs"/>
          <w:rtl/>
        </w:rPr>
        <w:t xml:space="preserve"> להלן נימוקיי.</w:t>
      </w:r>
    </w:p>
    <w:p w:rsidR="00392CC8" w:rsidRDefault="00392CC8" w:rsidP="00C93D11">
      <w:pPr>
        <w:pStyle w:val="af"/>
        <w:rPr>
          <w:rtl/>
        </w:rPr>
      </w:pPr>
      <w:r>
        <w:rPr>
          <w:rFonts w:hint="cs"/>
          <w:rtl/>
        </w:rPr>
        <w:t>ראשית</w:t>
      </w:r>
      <w:r w:rsidR="00055F26">
        <w:rPr>
          <w:rFonts w:hint="cs"/>
          <w:rtl/>
        </w:rPr>
        <w:t>,</w:t>
      </w:r>
      <w:r>
        <w:rPr>
          <w:rFonts w:hint="cs"/>
          <w:rtl/>
        </w:rPr>
        <w:t xml:space="preserve"> יש לציין כי המדובר בבני זוג אשכנזים ועל כן חל על הבעל איסור גירושין </w:t>
      </w:r>
      <w:proofErr w:type="spellStart"/>
      <w:r>
        <w:rPr>
          <w:rFonts w:hint="cs"/>
          <w:rtl/>
        </w:rPr>
        <w:t>בע"כ</w:t>
      </w:r>
      <w:proofErr w:type="spellEnd"/>
      <w:r>
        <w:rPr>
          <w:rFonts w:hint="cs"/>
          <w:rtl/>
        </w:rPr>
        <w:t xml:space="preserve"> </w:t>
      </w:r>
      <w:r w:rsidR="00645E9F">
        <w:rPr>
          <w:rFonts w:hint="cs"/>
          <w:rtl/>
        </w:rPr>
        <w:t xml:space="preserve">מכוח </w:t>
      </w:r>
      <w:r>
        <w:rPr>
          <w:rFonts w:hint="cs"/>
          <w:rtl/>
        </w:rPr>
        <w:t>חרם דרבנו גרשום מ"ה, ולכן אין חילוק בין זיווג ראשון וזיווג שני.</w:t>
      </w:r>
    </w:p>
    <w:p w:rsidR="00392CC8" w:rsidRDefault="00392CC8" w:rsidP="00C93D11">
      <w:pPr>
        <w:pStyle w:val="af"/>
        <w:rPr>
          <w:rtl/>
        </w:rPr>
      </w:pPr>
      <w:proofErr w:type="spellStart"/>
      <w:r>
        <w:rPr>
          <w:rFonts w:hint="cs"/>
          <w:rtl/>
        </w:rPr>
        <w:t>הרמ"א</w:t>
      </w:r>
      <w:proofErr w:type="spellEnd"/>
      <w:r>
        <w:rPr>
          <w:rFonts w:hint="cs"/>
          <w:rtl/>
        </w:rPr>
        <w:t xml:space="preserve"> פסק בסי' קי"ז סע' יא</w:t>
      </w:r>
      <w:r w:rsidR="00055F26">
        <w:rPr>
          <w:rFonts w:hint="cs"/>
          <w:rtl/>
        </w:rPr>
        <w:t>:</w:t>
      </w:r>
    </w:p>
    <w:p w:rsidR="00392CC8" w:rsidRDefault="00392CC8" w:rsidP="00C93D11">
      <w:pPr>
        <w:pStyle w:val="aa"/>
        <w:rPr>
          <w:b/>
          <w:bCs/>
          <w:rtl/>
        </w:rPr>
      </w:pPr>
      <w:r w:rsidRPr="00782DED">
        <w:rPr>
          <w:rFonts w:hint="cs"/>
          <w:rtl/>
        </w:rPr>
        <w:t>מי</w:t>
      </w:r>
      <w:r w:rsidRPr="00782DED">
        <w:rPr>
          <w:rtl/>
        </w:rPr>
        <w:t xml:space="preserve"> </w:t>
      </w:r>
      <w:r w:rsidRPr="00782DED">
        <w:rPr>
          <w:rFonts w:hint="cs"/>
          <w:rtl/>
        </w:rPr>
        <w:t>שנודע</w:t>
      </w:r>
      <w:r w:rsidRPr="00782DED">
        <w:rPr>
          <w:rtl/>
        </w:rPr>
        <w:t xml:space="preserve"> </w:t>
      </w:r>
      <w:r w:rsidRPr="00782DED">
        <w:rPr>
          <w:rFonts w:hint="cs"/>
          <w:rtl/>
        </w:rPr>
        <w:t>לו</w:t>
      </w:r>
      <w:r w:rsidRPr="00782DED">
        <w:rPr>
          <w:rtl/>
        </w:rPr>
        <w:t xml:space="preserve"> </w:t>
      </w:r>
      <w:r w:rsidRPr="00782DED">
        <w:rPr>
          <w:rFonts w:hint="cs"/>
          <w:rtl/>
        </w:rPr>
        <w:t>שאשתו</w:t>
      </w:r>
      <w:r w:rsidRPr="00782DED">
        <w:rPr>
          <w:rtl/>
        </w:rPr>
        <w:t xml:space="preserve"> </w:t>
      </w:r>
      <w:r w:rsidRPr="00782DED">
        <w:rPr>
          <w:rFonts w:hint="cs"/>
          <w:rtl/>
        </w:rPr>
        <w:t>נכפת</w:t>
      </w:r>
      <w:r w:rsidRPr="00782DED">
        <w:rPr>
          <w:rtl/>
        </w:rPr>
        <w:t xml:space="preserve">, </w:t>
      </w:r>
      <w:r w:rsidRPr="00782DED">
        <w:rPr>
          <w:rFonts w:hint="cs"/>
          <w:rtl/>
        </w:rPr>
        <w:t>ורוצה</w:t>
      </w:r>
      <w:r w:rsidRPr="00782DED">
        <w:rPr>
          <w:rtl/>
        </w:rPr>
        <w:t xml:space="preserve"> </w:t>
      </w:r>
      <w:r w:rsidRPr="00782DED">
        <w:rPr>
          <w:rFonts w:hint="cs"/>
          <w:rtl/>
        </w:rPr>
        <w:t>לגרשה</w:t>
      </w:r>
      <w:r w:rsidRPr="00782DED">
        <w:rPr>
          <w:rtl/>
        </w:rPr>
        <w:t xml:space="preserve"> </w:t>
      </w:r>
      <w:r w:rsidRPr="00782DED">
        <w:rPr>
          <w:rFonts w:hint="cs"/>
          <w:rtl/>
        </w:rPr>
        <w:t>ואינו</w:t>
      </w:r>
      <w:r w:rsidRPr="00782DED">
        <w:rPr>
          <w:rtl/>
        </w:rPr>
        <w:t xml:space="preserve"> </w:t>
      </w:r>
      <w:r w:rsidRPr="00782DED">
        <w:rPr>
          <w:rFonts w:hint="cs"/>
          <w:rtl/>
        </w:rPr>
        <w:t>משיג</w:t>
      </w:r>
      <w:r w:rsidRPr="00782DED">
        <w:rPr>
          <w:rtl/>
        </w:rPr>
        <w:t xml:space="preserve"> </w:t>
      </w:r>
      <w:r w:rsidRPr="00782DED">
        <w:rPr>
          <w:rFonts w:hint="cs"/>
          <w:rtl/>
        </w:rPr>
        <w:t>כדי</w:t>
      </w:r>
      <w:r w:rsidRPr="00782DED">
        <w:rPr>
          <w:rtl/>
        </w:rPr>
        <w:t xml:space="preserve"> </w:t>
      </w:r>
      <w:r w:rsidRPr="00782DED">
        <w:rPr>
          <w:rFonts w:hint="cs"/>
          <w:rtl/>
        </w:rPr>
        <w:t>כתובתה</w:t>
      </w:r>
      <w:r w:rsidRPr="00782DED">
        <w:rPr>
          <w:rtl/>
        </w:rPr>
        <w:t xml:space="preserve">, </w:t>
      </w:r>
      <w:proofErr w:type="spellStart"/>
      <w:r w:rsidRPr="00782DED">
        <w:rPr>
          <w:rFonts w:hint="cs"/>
          <w:rtl/>
        </w:rPr>
        <w:t>כופין</w:t>
      </w:r>
      <w:proofErr w:type="spellEnd"/>
      <w:r w:rsidRPr="00782DED">
        <w:rPr>
          <w:rtl/>
        </w:rPr>
        <w:t xml:space="preserve"> </w:t>
      </w:r>
      <w:r w:rsidRPr="00782DED">
        <w:rPr>
          <w:rFonts w:hint="cs"/>
          <w:rtl/>
        </w:rPr>
        <w:t>אותה</w:t>
      </w:r>
      <w:r w:rsidRPr="00782DED">
        <w:rPr>
          <w:rtl/>
        </w:rPr>
        <w:t xml:space="preserve"> </w:t>
      </w:r>
      <w:r w:rsidRPr="00782DED">
        <w:rPr>
          <w:rFonts w:hint="cs"/>
          <w:rtl/>
        </w:rPr>
        <w:t>לקבל</w:t>
      </w:r>
      <w:r w:rsidRPr="00782DED">
        <w:rPr>
          <w:rtl/>
        </w:rPr>
        <w:t xml:space="preserve"> </w:t>
      </w:r>
      <w:r w:rsidRPr="00782DED">
        <w:rPr>
          <w:rFonts w:hint="cs"/>
          <w:rtl/>
        </w:rPr>
        <w:t>גט</w:t>
      </w:r>
      <w:r w:rsidR="00645E9F">
        <w:rPr>
          <w:rtl/>
        </w:rPr>
        <w:t xml:space="preserve"> </w:t>
      </w:r>
      <w:r w:rsidR="00645E9F" w:rsidRPr="005D1099">
        <w:rPr>
          <w:szCs w:val="24"/>
          <w:rtl/>
        </w:rPr>
        <w:t>(</w:t>
      </w:r>
      <w:r w:rsidRPr="005D1099">
        <w:rPr>
          <w:rFonts w:hint="cs"/>
          <w:szCs w:val="24"/>
          <w:rtl/>
        </w:rPr>
        <w:t>ואין</w:t>
      </w:r>
      <w:r w:rsidRPr="005D1099">
        <w:rPr>
          <w:szCs w:val="24"/>
          <w:rtl/>
        </w:rPr>
        <w:t xml:space="preserve"> </w:t>
      </w:r>
      <w:r w:rsidRPr="005D1099">
        <w:rPr>
          <w:rFonts w:hint="cs"/>
          <w:szCs w:val="24"/>
          <w:rtl/>
        </w:rPr>
        <w:t>בזה</w:t>
      </w:r>
      <w:r w:rsidRPr="005D1099">
        <w:rPr>
          <w:szCs w:val="24"/>
          <w:rtl/>
        </w:rPr>
        <w:t xml:space="preserve"> </w:t>
      </w:r>
      <w:r w:rsidRPr="005D1099">
        <w:rPr>
          <w:rFonts w:hint="cs"/>
          <w:szCs w:val="24"/>
          <w:rtl/>
        </w:rPr>
        <w:t>משום</w:t>
      </w:r>
      <w:r w:rsidRPr="005D1099">
        <w:rPr>
          <w:szCs w:val="24"/>
          <w:rtl/>
        </w:rPr>
        <w:t xml:space="preserve"> </w:t>
      </w:r>
      <w:r w:rsidRPr="005D1099">
        <w:rPr>
          <w:rFonts w:hint="cs"/>
          <w:szCs w:val="24"/>
          <w:rtl/>
        </w:rPr>
        <w:t>תקנת</w:t>
      </w:r>
      <w:r w:rsidRPr="005D1099">
        <w:rPr>
          <w:szCs w:val="24"/>
          <w:rtl/>
        </w:rPr>
        <w:t xml:space="preserve"> </w:t>
      </w:r>
      <w:r w:rsidRPr="005D1099">
        <w:rPr>
          <w:rFonts w:hint="cs"/>
          <w:szCs w:val="24"/>
          <w:rtl/>
        </w:rPr>
        <w:t>ר</w:t>
      </w:r>
      <w:r w:rsidRPr="005D1099">
        <w:rPr>
          <w:szCs w:val="24"/>
          <w:rtl/>
        </w:rPr>
        <w:t>"</w:t>
      </w:r>
      <w:r w:rsidRPr="005D1099">
        <w:rPr>
          <w:rFonts w:hint="cs"/>
          <w:szCs w:val="24"/>
          <w:rtl/>
        </w:rPr>
        <w:t>ג</w:t>
      </w:r>
      <w:r w:rsidR="00645E9F" w:rsidRPr="005D1099">
        <w:rPr>
          <w:szCs w:val="24"/>
          <w:rtl/>
        </w:rPr>
        <w:t>)</w:t>
      </w:r>
      <w:r w:rsidR="00645E9F">
        <w:rPr>
          <w:rtl/>
        </w:rPr>
        <w:t>,</w:t>
      </w:r>
      <w:r w:rsidRPr="00782DED">
        <w:rPr>
          <w:rtl/>
        </w:rPr>
        <w:t xml:space="preserve"> </w:t>
      </w:r>
      <w:proofErr w:type="spellStart"/>
      <w:r w:rsidRPr="00782DED">
        <w:rPr>
          <w:rFonts w:hint="cs"/>
          <w:rtl/>
        </w:rPr>
        <w:t>ויתן</w:t>
      </w:r>
      <w:proofErr w:type="spellEnd"/>
      <w:r w:rsidRPr="00782DED">
        <w:rPr>
          <w:rtl/>
        </w:rPr>
        <w:t xml:space="preserve"> </w:t>
      </w:r>
      <w:r w:rsidRPr="00782DED">
        <w:rPr>
          <w:rFonts w:hint="cs"/>
          <w:rtl/>
        </w:rPr>
        <w:t>הנמצא</w:t>
      </w:r>
      <w:r w:rsidRPr="00782DED">
        <w:rPr>
          <w:rtl/>
        </w:rPr>
        <w:t xml:space="preserve"> </w:t>
      </w:r>
      <w:r w:rsidRPr="00782DED">
        <w:rPr>
          <w:rFonts w:hint="cs"/>
          <w:rtl/>
        </w:rPr>
        <w:t>בידו</w:t>
      </w:r>
      <w:r w:rsidRPr="00782DED">
        <w:rPr>
          <w:rtl/>
        </w:rPr>
        <w:t xml:space="preserve"> </w:t>
      </w:r>
      <w:r w:rsidRPr="00782DED">
        <w:rPr>
          <w:rFonts w:hint="cs"/>
          <w:rtl/>
        </w:rPr>
        <w:t>לכתובתה</w:t>
      </w:r>
      <w:r w:rsidRPr="00782DED">
        <w:rPr>
          <w:rtl/>
        </w:rPr>
        <w:t xml:space="preserve">, </w:t>
      </w:r>
      <w:r w:rsidRPr="00782DED">
        <w:rPr>
          <w:rFonts w:hint="cs"/>
          <w:rtl/>
        </w:rPr>
        <w:t>והמותר</w:t>
      </w:r>
      <w:r w:rsidRPr="00782DED">
        <w:rPr>
          <w:rtl/>
        </w:rPr>
        <w:t xml:space="preserve"> </w:t>
      </w:r>
      <w:r w:rsidRPr="00782DED">
        <w:rPr>
          <w:rFonts w:hint="cs"/>
          <w:rtl/>
        </w:rPr>
        <w:t>כשתשיג</w:t>
      </w:r>
      <w:r w:rsidRPr="00782DED">
        <w:rPr>
          <w:rtl/>
        </w:rPr>
        <w:t xml:space="preserve"> </w:t>
      </w:r>
      <w:r w:rsidRPr="00782DED">
        <w:rPr>
          <w:rFonts w:hint="cs"/>
          <w:rtl/>
        </w:rPr>
        <w:t>ידו</w:t>
      </w:r>
      <w:r w:rsidRPr="00782DED">
        <w:rPr>
          <w:rtl/>
        </w:rPr>
        <w:t xml:space="preserve">, </w:t>
      </w:r>
      <w:r w:rsidRPr="00782DED">
        <w:rPr>
          <w:rFonts w:hint="cs"/>
          <w:rtl/>
        </w:rPr>
        <w:t>ואם</w:t>
      </w:r>
      <w:r w:rsidRPr="00782DED">
        <w:rPr>
          <w:rtl/>
        </w:rPr>
        <w:t xml:space="preserve"> </w:t>
      </w:r>
      <w:r w:rsidRPr="00782DED">
        <w:rPr>
          <w:rFonts w:hint="cs"/>
          <w:rtl/>
        </w:rPr>
        <w:t>תמאן</w:t>
      </w:r>
      <w:r w:rsidRPr="00782DED">
        <w:rPr>
          <w:rtl/>
        </w:rPr>
        <w:t xml:space="preserve"> </w:t>
      </w:r>
      <w:r w:rsidRPr="00782DED">
        <w:rPr>
          <w:rFonts w:hint="cs"/>
          <w:rtl/>
        </w:rPr>
        <w:t>לקבל</w:t>
      </w:r>
      <w:r w:rsidRPr="00782DED">
        <w:rPr>
          <w:rtl/>
        </w:rPr>
        <w:t xml:space="preserve"> </w:t>
      </w:r>
      <w:r w:rsidRPr="00782DED">
        <w:rPr>
          <w:rFonts w:hint="cs"/>
          <w:rtl/>
        </w:rPr>
        <w:t>גט</w:t>
      </w:r>
      <w:r w:rsidRPr="00782DED">
        <w:rPr>
          <w:rtl/>
        </w:rPr>
        <w:t xml:space="preserve">, </w:t>
      </w:r>
      <w:r w:rsidRPr="00782DED">
        <w:rPr>
          <w:rFonts w:hint="cs"/>
          <w:rtl/>
        </w:rPr>
        <w:t>ימנע</w:t>
      </w:r>
      <w:r w:rsidRPr="00782DED">
        <w:rPr>
          <w:rtl/>
        </w:rPr>
        <w:t xml:space="preserve"> </w:t>
      </w:r>
      <w:r w:rsidRPr="00782DED">
        <w:rPr>
          <w:rFonts w:hint="cs"/>
          <w:rtl/>
        </w:rPr>
        <w:t>ממנה</w:t>
      </w:r>
      <w:r w:rsidRPr="00782DED">
        <w:rPr>
          <w:rtl/>
        </w:rPr>
        <w:t xml:space="preserve"> </w:t>
      </w:r>
      <w:r w:rsidRPr="00782DED">
        <w:rPr>
          <w:rFonts w:hint="cs"/>
          <w:rtl/>
        </w:rPr>
        <w:t>שאר</w:t>
      </w:r>
      <w:r w:rsidRPr="00782DED">
        <w:rPr>
          <w:rtl/>
        </w:rPr>
        <w:t xml:space="preserve"> </w:t>
      </w:r>
      <w:r w:rsidRPr="00782DED">
        <w:rPr>
          <w:rFonts w:hint="cs"/>
          <w:rtl/>
        </w:rPr>
        <w:t>כסות</w:t>
      </w:r>
      <w:r w:rsidRPr="00782DED">
        <w:rPr>
          <w:rtl/>
        </w:rPr>
        <w:t xml:space="preserve"> </w:t>
      </w:r>
      <w:r w:rsidRPr="00782DED">
        <w:rPr>
          <w:rFonts w:hint="cs"/>
          <w:rtl/>
        </w:rPr>
        <w:t>ועונה</w:t>
      </w:r>
      <w:r w:rsidRPr="00782DED">
        <w:rPr>
          <w:rtl/>
        </w:rPr>
        <w:t xml:space="preserve">. </w:t>
      </w:r>
      <w:r w:rsidRPr="00782DED">
        <w:rPr>
          <w:rFonts w:hint="cs"/>
          <w:b/>
          <w:bCs/>
          <w:rtl/>
        </w:rPr>
        <w:lastRenderedPageBreak/>
        <w:t>הגה</w:t>
      </w:r>
      <w:r w:rsidRPr="00782DED">
        <w:rPr>
          <w:rtl/>
        </w:rPr>
        <w:t xml:space="preserve">: </w:t>
      </w:r>
      <w:r w:rsidRPr="00782DED">
        <w:rPr>
          <w:rFonts w:hint="cs"/>
          <w:rtl/>
        </w:rPr>
        <w:t>ו</w:t>
      </w:r>
      <w:r w:rsidR="00645E9F">
        <w:rPr>
          <w:rFonts w:hint="cs"/>
          <w:rtl/>
        </w:rPr>
        <w:t>דווקא</w:t>
      </w:r>
      <w:r w:rsidRPr="00782DED">
        <w:rPr>
          <w:rtl/>
        </w:rPr>
        <w:t xml:space="preserve"> </w:t>
      </w:r>
      <w:r w:rsidRPr="00782DED">
        <w:rPr>
          <w:rFonts w:hint="cs"/>
          <w:rtl/>
        </w:rPr>
        <w:t>במום</w:t>
      </w:r>
      <w:r w:rsidRPr="00782DED">
        <w:rPr>
          <w:rtl/>
        </w:rPr>
        <w:t xml:space="preserve"> </w:t>
      </w:r>
      <w:r w:rsidRPr="00782DED">
        <w:rPr>
          <w:rFonts w:hint="cs"/>
          <w:rtl/>
        </w:rPr>
        <w:t>גדול</w:t>
      </w:r>
      <w:r w:rsidRPr="00782DED">
        <w:rPr>
          <w:rtl/>
        </w:rPr>
        <w:t xml:space="preserve"> </w:t>
      </w:r>
      <w:r w:rsidRPr="00782DED">
        <w:rPr>
          <w:rFonts w:hint="cs"/>
          <w:rtl/>
        </w:rPr>
        <w:t>כזה</w:t>
      </w:r>
      <w:r w:rsidRPr="00782DED">
        <w:rPr>
          <w:rtl/>
        </w:rPr>
        <w:t xml:space="preserve"> </w:t>
      </w:r>
      <w:r w:rsidRPr="00782DED">
        <w:rPr>
          <w:rFonts w:hint="cs"/>
          <w:rtl/>
        </w:rPr>
        <w:t>שאלו</w:t>
      </w:r>
      <w:r w:rsidRPr="00782DED">
        <w:rPr>
          <w:rtl/>
        </w:rPr>
        <w:t xml:space="preserve"> </w:t>
      </w:r>
      <w:r w:rsidRPr="00782DED">
        <w:rPr>
          <w:rFonts w:hint="cs"/>
          <w:rtl/>
        </w:rPr>
        <w:t>היה</w:t>
      </w:r>
      <w:r w:rsidRPr="00782DED">
        <w:rPr>
          <w:rtl/>
        </w:rPr>
        <w:t xml:space="preserve"> </w:t>
      </w:r>
      <w:r w:rsidRPr="00782DED">
        <w:rPr>
          <w:rFonts w:hint="cs"/>
          <w:rtl/>
        </w:rPr>
        <w:t>באיש</w:t>
      </w:r>
      <w:r w:rsidRPr="00782DED">
        <w:rPr>
          <w:rtl/>
        </w:rPr>
        <w:t xml:space="preserve"> </w:t>
      </w:r>
      <w:r w:rsidRPr="00782DED">
        <w:rPr>
          <w:rFonts w:hint="cs"/>
          <w:rtl/>
        </w:rPr>
        <w:t>היו</w:t>
      </w:r>
      <w:r w:rsidRPr="00782DED">
        <w:rPr>
          <w:rtl/>
        </w:rPr>
        <w:t xml:space="preserve"> </w:t>
      </w:r>
      <w:proofErr w:type="spellStart"/>
      <w:r w:rsidRPr="00782DED">
        <w:rPr>
          <w:rFonts w:hint="cs"/>
          <w:rtl/>
        </w:rPr>
        <w:t>כופין</w:t>
      </w:r>
      <w:proofErr w:type="spellEnd"/>
      <w:r w:rsidRPr="00782DED">
        <w:rPr>
          <w:rtl/>
        </w:rPr>
        <w:t xml:space="preserve"> </w:t>
      </w:r>
      <w:r w:rsidRPr="00782DED">
        <w:rPr>
          <w:rFonts w:hint="cs"/>
          <w:rtl/>
        </w:rPr>
        <w:t>לגרש</w:t>
      </w:r>
      <w:r w:rsidRPr="00782DED">
        <w:rPr>
          <w:rtl/>
        </w:rPr>
        <w:t xml:space="preserve"> </w:t>
      </w:r>
      <w:r w:rsidRPr="00782DED">
        <w:rPr>
          <w:rFonts w:hint="cs"/>
          <w:rtl/>
        </w:rPr>
        <w:t>מדין</w:t>
      </w:r>
      <w:r w:rsidRPr="00782DED">
        <w:rPr>
          <w:rtl/>
        </w:rPr>
        <w:t xml:space="preserve"> </w:t>
      </w:r>
      <w:r w:rsidRPr="00782DED">
        <w:rPr>
          <w:rFonts w:hint="cs"/>
          <w:rtl/>
        </w:rPr>
        <w:t>התלמוד</w:t>
      </w:r>
      <w:r w:rsidRPr="00782DED">
        <w:rPr>
          <w:rtl/>
        </w:rPr>
        <w:t xml:space="preserve">, </w:t>
      </w:r>
      <w:r w:rsidRPr="00782DED">
        <w:rPr>
          <w:rFonts w:hint="cs"/>
          <w:rtl/>
        </w:rPr>
        <w:t>ולא</w:t>
      </w:r>
      <w:r w:rsidRPr="00782DED">
        <w:rPr>
          <w:rtl/>
        </w:rPr>
        <w:t xml:space="preserve"> </w:t>
      </w:r>
      <w:r w:rsidRPr="00782DED">
        <w:rPr>
          <w:rFonts w:hint="cs"/>
          <w:rtl/>
        </w:rPr>
        <w:t>תקן</w:t>
      </w:r>
      <w:r w:rsidRPr="00782DED">
        <w:rPr>
          <w:rtl/>
        </w:rPr>
        <w:t xml:space="preserve"> </w:t>
      </w:r>
      <w:r w:rsidRPr="00782DED">
        <w:rPr>
          <w:rFonts w:hint="cs"/>
          <w:rtl/>
        </w:rPr>
        <w:t>ר</w:t>
      </w:r>
      <w:r w:rsidRPr="00782DED">
        <w:rPr>
          <w:rtl/>
        </w:rPr>
        <w:t>"</w:t>
      </w:r>
      <w:r w:rsidRPr="00782DED">
        <w:rPr>
          <w:rFonts w:hint="cs"/>
          <w:rtl/>
        </w:rPr>
        <w:t>ג</w:t>
      </w:r>
      <w:r w:rsidRPr="00782DED">
        <w:rPr>
          <w:rtl/>
        </w:rPr>
        <w:t xml:space="preserve"> </w:t>
      </w:r>
      <w:r w:rsidRPr="00782DED">
        <w:rPr>
          <w:rFonts w:hint="cs"/>
          <w:rtl/>
        </w:rPr>
        <w:t>שתהא</w:t>
      </w:r>
      <w:r w:rsidRPr="00782DED">
        <w:rPr>
          <w:rtl/>
        </w:rPr>
        <w:t xml:space="preserve"> </w:t>
      </w:r>
      <w:proofErr w:type="spellStart"/>
      <w:r w:rsidRPr="00782DED">
        <w:rPr>
          <w:rFonts w:hint="cs"/>
          <w:rtl/>
        </w:rPr>
        <w:t>האשה</w:t>
      </w:r>
      <w:proofErr w:type="spellEnd"/>
      <w:r w:rsidRPr="00782DED">
        <w:rPr>
          <w:rtl/>
        </w:rPr>
        <w:t xml:space="preserve"> </w:t>
      </w:r>
      <w:proofErr w:type="spellStart"/>
      <w:r w:rsidRPr="00782DED">
        <w:rPr>
          <w:rFonts w:hint="cs"/>
          <w:rtl/>
        </w:rPr>
        <w:t>עדיפא</w:t>
      </w:r>
      <w:proofErr w:type="spellEnd"/>
      <w:r w:rsidRPr="00782DED">
        <w:rPr>
          <w:rtl/>
        </w:rPr>
        <w:t xml:space="preserve"> </w:t>
      </w:r>
      <w:r w:rsidRPr="00782DED">
        <w:rPr>
          <w:rFonts w:hint="cs"/>
          <w:rtl/>
        </w:rPr>
        <w:t>מאיש</w:t>
      </w:r>
      <w:r w:rsidR="00645E9F">
        <w:rPr>
          <w:rtl/>
        </w:rPr>
        <w:t xml:space="preserve"> </w:t>
      </w:r>
      <w:r w:rsidR="00645E9F" w:rsidRPr="005D1099">
        <w:rPr>
          <w:szCs w:val="24"/>
          <w:rtl/>
        </w:rPr>
        <w:t>(</w:t>
      </w:r>
      <w:r w:rsidRPr="005D1099">
        <w:rPr>
          <w:rFonts w:hint="cs"/>
          <w:szCs w:val="24"/>
          <w:rtl/>
        </w:rPr>
        <w:t>תשובת</w:t>
      </w:r>
      <w:r w:rsidRPr="005D1099">
        <w:rPr>
          <w:szCs w:val="24"/>
          <w:rtl/>
        </w:rPr>
        <w:t xml:space="preserve"> </w:t>
      </w:r>
      <w:proofErr w:type="spellStart"/>
      <w:r w:rsidRPr="005D1099">
        <w:rPr>
          <w:rFonts w:hint="cs"/>
          <w:szCs w:val="24"/>
          <w:rtl/>
        </w:rPr>
        <w:t>הרא</w:t>
      </w:r>
      <w:r w:rsidRPr="005D1099">
        <w:rPr>
          <w:szCs w:val="24"/>
          <w:rtl/>
        </w:rPr>
        <w:t>"</w:t>
      </w:r>
      <w:r w:rsidRPr="005D1099">
        <w:rPr>
          <w:rFonts w:hint="cs"/>
          <w:szCs w:val="24"/>
          <w:rtl/>
        </w:rPr>
        <w:t>ש</w:t>
      </w:r>
      <w:proofErr w:type="spellEnd"/>
      <w:r w:rsidRPr="005D1099">
        <w:rPr>
          <w:szCs w:val="24"/>
          <w:rtl/>
        </w:rPr>
        <w:t xml:space="preserve"> </w:t>
      </w:r>
      <w:r w:rsidRPr="005D1099">
        <w:rPr>
          <w:rFonts w:hint="cs"/>
          <w:szCs w:val="24"/>
          <w:rtl/>
        </w:rPr>
        <w:t>כלל</w:t>
      </w:r>
      <w:r w:rsidRPr="005D1099">
        <w:rPr>
          <w:szCs w:val="24"/>
          <w:rtl/>
        </w:rPr>
        <w:t xml:space="preserve"> </w:t>
      </w:r>
      <w:r w:rsidRPr="005D1099">
        <w:rPr>
          <w:rFonts w:hint="cs"/>
          <w:szCs w:val="24"/>
          <w:rtl/>
        </w:rPr>
        <w:t>מ</w:t>
      </w:r>
      <w:r w:rsidRPr="005D1099">
        <w:rPr>
          <w:szCs w:val="24"/>
          <w:rtl/>
        </w:rPr>
        <w:t>"</w:t>
      </w:r>
      <w:r w:rsidRPr="005D1099">
        <w:rPr>
          <w:rFonts w:hint="cs"/>
          <w:szCs w:val="24"/>
          <w:rtl/>
        </w:rPr>
        <w:t>ב</w:t>
      </w:r>
      <w:r w:rsidR="00645E9F" w:rsidRPr="005D1099">
        <w:rPr>
          <w:szCs w:val="24"/>
          <w:rtl/>
        </w:rPr>
        <w:t>)</w:t>
      </w:r>
      <w:r w:rsidR="00645E9F">
        <w:rPr>
          <w:rtl/>
        </w:rPr>
        <w:t>,</w:t>
      </w:r>
      <w:r w:rsidRPr="00782DED">
        <w:rPr>
          <w:rtl/>
        </w:rPr>
        <w:t xml:space="preserve"> </w:t>
      </w:r>
      <w:r w:rsidRPr="00782DED">
        <w:rPr>
          <w:rFonts w:hint="cs"/>
          <w:b/>
          <w:bCs/>
          <w:rtl/>
        </w:rPr>
        <w:t>אבל</w:t>
      </w:r>
      <w:r w:rsidRPr="00782DED">
        <w:rPr>
          <w:b/>
          <w:bCs/>
          <w:rtl/>
        </w:rPr>
        <w:t xml:space="preserve"> </w:t>
      </w:r>
      <w:r w:rsidRPr="00782DED">
        <w:rPr>
          <w:rFonts w:hint="cs"/>
          <w:b/>
          <w:bCs/>
          <w:rtl/>
        </w:rPr>
        <w:t>משום</w:t>
      </w:r>
      <w:r w:rsidRPr="00782DED">
        <w:rPr>
          <w:b/>
          <w:bCs/>
          <w:rtl/>
        </w:rPr>
        <w:t xml:space="preserve"> </w:t>
      </w:r>
      <w:r w:rsidRPr="00782DED">
        <w:rPr>
          <w:rFonts w:hint="cs"/>
          <w:b/>
          <w:bCs/>
          <w:rtl/>
        </w:rPr>
        <w:t>שאר</w:t>
      </w:r>
      <w:r w:rsidRPr="00782DED">
        <w:rPr>
          <w:b/>
          <w:bCs/>
          <w:rtl/>
        </w:rPr>
        <w:t xml:space="preserve"> </w:t>
      </w:r>
      <w:proofErr w:type="spellStart"/>
      <w:r w:rsidRPr="00782DED">
        <w:rPr>
          <w:rFonts w:hint="cs"/>
          <w:b/>
          <w:bCs/>
          <w:rtl/>
        </w:rPr>
        <w:t>מומין</w:t>
      </w:r>
      <w:proofErr w:type="spellEnd"/>
      <w:r w:rsidRPr="00782DED">
        <w:rPr>
          <w:b/>
          <w:bCs/>
          <w:rtl/>
        </w:rPr>
        <w:t xml:space="preserve"> </w:t>
      </w:r>
      <w:r w:rsidRPr="00782DED">
        <w:rPr>
          <w:rFonts w:hint="cs"/>
          <w:b/>
          <w:bCs/>
          <w:rtl/>
        </w:rPr>
        <w:t>אינו</w:t>
      </w:r>
      <w:r w:rsidRPr="00782DED">
        <w:rPr>
          <w:b/>
          <w:bCs/>
          <w:rtl/>
        </w:rPr>
        <w:t xml:space="preserve"> </w:t>
      </w:r>
      <w:r w:rsidRPr="00782DED">
        <w:rPr>
          <w:rFonts w:hint="cs"/>
          <w:b/>
          <w:bCs/>
          <w:rtl/>
        </w:rPr>
        <w:t>יכול</w:t>
      </w:r>
      <w:r w:rsidRPr="00782DED">
        <w:rPr>
          <w:b/>
          <w:bCs/>
          <w:rtl/>
        </w:rPr>
        <w:t xml:space="preserve"> </w:t>
      </w:r>
      <w:r w:rsidRPr="00782DED">
        <w:rPr>
          <w:rFonts w:hint="cs"/>
          <w:b/>
          <w:bCs/>
          <w:rtl/>
        </w:rPr>
        <w:t>לגרשה</w:t>
      </w:r>
      <w:r w:rsidRPr="00782DED">
        <w:rPr>
          <w:b/>
          <w:bCs/>
          <w:rtl/>
        </w:rPr>
        <w:t xml:space="preserve"> </w:t>
      </w:r>
      <w:r w:rsidRPr="00782DED">
        <w:rPr>
          <w:rFonts w:hint="cs"/>
          <w:b/>
          <w:bCs/>
          <w:rtl/>
        </w:rPr>
        <w:t>בעל</w:t>
      </w:r>
      <w:r w:rsidRPr="00782DED">
        <w:rPr>
          <w:b/>
          <w:bCs/>
          <w:rtl/>
        </w:rPr>
        <w:t xml:space="preserve"> </w:t>
      </w:r>
      <w:proofErr w:type="spellStart"/>
      <w:r w:rsidRPr="00782DED">
        <w:rPr>
          <w:rFonts w:hint="cs"/>
          <w:b/>
          <w:bCs/>
          <w:rtl/>
        </w:rPr>
        <w:t>כרחה</w:t>
      </w:r>
      <w:proofErr w:type="spellEnd"/>
      <w:r w:rsidRPr="00782DED">
        <w:rPr>
          <w:b/>
          <w:bCs/>
          <w:rtl/>
        </w:rPr>
        <w:t xml:space="preserve">, </w:t>
      </w:r>
      <w:r w:rsidRPr="00782DED">
        <w:rPr>
          <w:rFonts w:hint="cs"/>
          <w:b/>
          <w:bCs/>
          <w:rtl/>
        </w:rPr>
        <w:t>אבל</w:t>
      </w:r>
      <w:r w:rsidRPr="00782DED">
        <w:rPr>
          <w:b/>
          <w:bCs/>
          <w:rtl/>
        </w:rPr>
        <w:t xml:space="preserve"> </w:t>
      </w:r>
      <w:r w:rsidRPr="00782DED">
        <w:rPr>
          <w:rFonts w:hint="cs"/>
          <w:b/>
          <w:bCs/>
          <w:rtl/>
        </w:rPr>
        <w:t>מכל</w:t>
      </w:r>
      <w:r w:rsidRPr="00782DED">
        <w:rPr>
          <w:b/>
          <w:bCs/>
          <w:rtl/>
        </w:rPr>
        <w:t xml:space="preserve"> </w:t>
      </w:r>
      <w:r w:rsidRPr="00782DED">
        <w:rPr>
          <w:rFonts w:hint="cs"/>
          <w:b/>
          <w:bCs/>
          <w:rtl/>
        </w:rPr>
        <w:t>מקום</w:t>
      </w:r>
      <w:r w:rsidRPr="00782DED">
        <w:rPr>
          <w:b/>
          <w:bCs/>
          <w:rtl/>
        </w:rPr>
        <w:t xml:space="preserve"> </w:t>
      </w:r>
      <w:r w:rsidRPr="00782DED">
        <w:rPr>
          <w:rFonts w:hint="cs"/>
          <w:b/>
          <w:bCs/>
          <w:rtl/>
        </w:rPr>
        <w:t>אין</w:t>
      </w:r>
      <w:r w:rsidRPr="00782DED">
        <w:rPr>
          <w:b/>
          <w:bCs/>
          <w:rtl/>
        </w:rPr>
        <w:t xml:space="preserve"> </w:t>
      </w:r>
      <w:proofErr w:type="spellStart"/>
      <w:r w:rsidRPr="00782DED">
        <w:rPr>
          <w:rFonts w:hint="cs"/>
          <w:b/>
          <w:bCs/>
          <w:rtl/>
        </w:rPr>
        <w:t>כופין</w:t>
      </w:r>
      <w:proofErr w:type="spellEnd"/>
      <w:r w:rsidRPr="00782DED">
        <w:rPr>
          <w:b/>
          <w:bCs/>
          <w:rtl/>
        </w:rPr>
        <w:t xml:space="preserve"> </w:t>
      </w:r>
      <w:r w:rsidRPr="00782DED">
        <w:rPr>
          <w:rFonts w:hint="cs"/>
          <w:b/>
          <w:bCs/>
          <w:rtl/>
        </w:rPr>
        <w:t>אותו</w:t>
      </w:r>
      <w:r w:rsidRPr="00782DED">
        <w:rPr>
          <w:b/>
          <w:bCs/>
          <w:rtl/>
        </w:rPr>
        <w:t xml:space="preserve"> </w:t>
      </w:r>
      <w:r w:rsidRPr="00782DED">
        <w:rPr>
          <w:rFonts w:hint="cs"/>
          <w:b/>
          <w:bCs/>
          <w:rtl/>
        </w:rPr>
        <w:t>להיות</w:t>
      </w:r>
      <w:r w:rsidRPr="00782DED">
        <w:rPr>
          <w:b/>
          <w:bCs/>
          <w:rtl/>
        </w:rPr>
        <w:t xml:space="preserve"> </w:t>
      </w:r>
      <w:r w:rsidRPr="00782DED">
        <w:rPr>
          <w:rFonts w:hint="cs"/>
          <w:b/>
          <w:bCs/>
          <w:rtl/>
        </w:rPr>
        <w:t>עמה</w:t>
      </w:r>
      <w:r w:rsidRPr="00782DED">
        <w:rPr>
          <w:b/>
          <w:bCs/>
          <w:rtl/>
        </w:rPr>
        <w:t xml:space="preserve">, </w:t>
      </w:r>
      <w:r w:rsidRPr="00782DED">
        <w:rPr>
          <w:rFonts w:hint="cs"/>
          <w:b/>
          <w:bCs/>
          <w:rtl/>
        </w:rPr>
        <w:t>מאחר</w:t>
      </w:r>
      <w:r w:rsidRPr="00782DED">
        <w:rPr>
          <w:b/>
          <w:bCs/>
          <w:rtl/>
        </w:rPr>
        <w:t xml:space="preserve"> </w:t>
      </w:r>
      <w:proofErr w:type="spellStart"/>
      <w:r w:rsidRPr="00782DED">
        <w:rPr>
          <w:rFonts w:hint="cs"/>
          <w:b/>
          <w:bCs/>
          <w:rtl/>
        </w:rPr>
        <w:t>דמאיסה</w:t>
      </w:r>
      <w:proofErr w:type="spellEnd"/>
      <w:r w:rsidRPr="00782DED">
        <w:rPr>
          <w:b/>
          <w:bCs/>
          <w:rtl/>
        </w:rPr>
        <w:t xml:space="preserve"> </w:t>
      </w:r>
      <w:r w:rsidRPr="00782DED">
        <w:rPr>
          <w:rFonts w:hint="cs"/>
          <w:b/>
          <w:bCs/>
          <w:rtl/>
        </w:rPr>
        <w:t>עליו</w:t>
      </w:r>
      <w:r>
        <w:rPr>
          <w:b/>
          <w:bCs/>
          <w:rtl/>
        </w:rPr>
        <w:t xml:space="preserve"> </w:t>
      </w:r>
      <w:r w:rsidRPr="00782DED">
        <w:rPr>
          <w:rFonts w:hint="cs"/>
          <w:b/>
          <w:bCs/>
          <w:rtl/>
        </w:rPr>
        <w:t>ורוצה</w:t>
      </w:r>
      <w:r w:rsidRPr="00782DED">
        <w:rPr>
          <w:b/>
          <w:bCs/>
          <w:rtl/>
        </w:rPr>
        <w:t xml:space="preserve"> </w:t>
      </w:r>
      <w:r w:rsidRPr="00782DED">
        <w:rPr>
          <w:rFonts w:hint="cs"/>
          <w:b/>
          <w:bCs/>
          <w:rtl/>
        </w:rPr>
        <w:t>לגרשה</w:t>
      </w:r>
      <w:r w:rsidRPr="00782DED">
        <w:rPr>
          <w:b/>
          <w:bCs/>
          <w:rtl/>
        </w:rPr>
        <w:t xml:space="preserve"> </w:t>
      </w:r>
      <w:r w:rsidRPr="00782DED">
        <w:rPr>
          <w:rFonts w:hint="cs"/>
          <w:b/>
          <w:bCs/>
          <w:rtl/>
        </w:rPr>
        <w:t>ולתת</w:t>
      </w:r>
      <w:r w:rsidRPr="00782DED">
        <w:rPr>
          <w:b/>
          <w:bCs/>
          <w:rtl/>
        </w:rPr>
        <w:t xml:space="preserve"> </w:t>
      </w:r>
      <w:r w:rsidRPr="00782DED">
        <w:rPr>
          <w:rFonts w:hint="cs"/>
          <w:b/>
          <w:bCs/>
          <w:rtl/>
        </w:rPr>
        <w:t>לה</w:t>
      </w:r>
      <w:r w:rsidRPr="00782DED">
        <w:rPr>
          <w:b/>
          <w:bCs/>
          <w:rtl/>
        </w:rPr>
        <w:t xml:space="preserve"> </w:t>
      </w:r>
      <w:r w:rsidRPr="00782DED">
        <w:rPr>
          <w:rFonts w:hint="cs"/>
          <w:b/>
          <w:bCs/>
          <w:rtl/>
        </w:rPr>
        <w:t>כתובתה</w:t>
      </w:r>
      <w:r w:rsidR="00645E9F">
        <w:rPr>
          <w:b/>
          <w:bCs/>
          <w:rtl/>
        </w:rPr>
        <w:t xml:space="preserve"> </w:t>
      </w:r>
      <w:r w:rsidR="00645E9F" w:rsidRPr="005D1099">
        <w:rPr>
          <w:b/>
          <w:bCs/>
          <w:szCs w:val="24"/>
          <w:rtl/>
        </w:rPr>
        <w:t>(</w:t>
      </w:r>
      <w:proofErr w:type="spellStart"/>
      <w:r w:rsidRPr="005D1099">
        <w:rPr>
          <w:rFonts w:hint="cs"/>
          <w:b/>
          <w:bCs/>
          <w:szCs w:val="24"/>
          <w:rtl/>
        </w:rPr>
        <w:t>מהרי</w:t>
      </w:r>
      <w:r w:rsidRPr="005D1099">
        <w:rPr>
          <w:b/>
          <w:bCs/>
          <w:szCs w:val="24"/>
          <w:rtl/>
        </w:rPr>
        <w:t>"</w:t>
      </w:r>
      <w:r w:rsidRPr="005D1099">
        <w:rPr>
          <w:rFonts w:hint="cs"/>
          <w:b/>
          <w:bCs/>
          <w:szCs w:val="24"/>
          <w:rtl/>
        </w:rPr>
        <w:t>ק</w:t>
      </w:r>
      <w:proofErr w:type="spellEnd"/>
      <w:r w:rsidRPr="005D1099">
        <w:rPr>
          <w:b/>
          <w:bCs/>
          <w:szCs w:val="24"/>
          <w:rtl/>
        </w:rPr>
        <w:t xml:space="preserve"> </w:t>
      </w:r>
      <w:r w:rsidRPr="005D1099">
        <w:rPr>
          <w:rFonts w:hint="cs"/>
          <w:b/>
          <w:bCs/>
          <w:szCs w:val="24"/>
          <w:rtl/>
        </w:rPr>
        <w:t>שורש</w:t>
      </w:r>
      <w:r w:rsidRPr="005D1099">
        <w:rPr>
          <w:b/>
          <w:bCs/>
          <w:szCs w:val="24"/>
          <w:rtl/>
        </w:rPr>
        <w:t xml:space="preserve"> </w:t>
      </w:r>
      <w:r w:rsidRPr="005D1099">
        <w:rPr>
          <w:rFonts w:hint="cs"/>
          <w:b/>
          <w:bCs/>
          <w:szCs w:val="24"/>
          <w:rtl/>
        </w:rPr>
        <w:t>ק</w:t>
      </w:r>
      <w:r w:rsidRPr="005D1099">
        <w:rPr>
          <w:b/>
          <w:bCs/>
          <w:szCs w:val="24"/>
          <w:rtl/>
        </w:rPr>
        <w:t>"</w:t>
      </w:r>
      <w:r w:rsidRPr="005D1099">
        <w:rPr>
          <w:rFonts w:hint="cs"/>
          <w:b/>
          <w:bCs/>
          <w:szCs w:val="24"/>
          <w:rtl/>
        </w:rPr>
        <w:t>ז</w:t>
      </w:r>
      <w:r w:rsidR="00645E9F" w:rsidRPr="005D1099">
        <w:rPr>
          <w:b/>
          <w:bCs/>
          <w:szCs w:val="24"/>
          <w:rtl/>
        </w:rPr>
        <w:t>)</w:t>
      </w:r>
      <w:r w:rsidR="00645E9F">
        <w:rPr>
          <w:b/>
          <w:bCs/>
          <w:rtl/>
        </w:rPr>
        <w:t>.</w:t>
      </w:r>
    </w:p>
    <w:p w:rsidR="00392CC8" w:rsidRDefault="00392CC8" w:rsidP="00C93D11">
      <w:pPr>
        <w:pStyle w:val="af"/>
        <w:rPr>
          <w:rtl/>
        </w:rPr>
      </w:pPr>
      <w:r>
        <w:rPr>
          <w:rFonts w:hint="cs"/>
          <w:rtl/>
        </w:rPr>
        <w:t xml:space="preserve">העולה כי אישה שיש וודאות כי אפסו </w:t>
      </w:r>
      <w:proofErr w:type="spellStart"/>
      <w:r>
        <w:rPr>
          <w:rFonts w:hint="cs"/>
          <w:rtl/>
        </w:rPr>
        <w:t>הסיכוים</w:t>
      </w:r>
      <w:proofErr w:type="spellEnd"/>
      <w:r>
        <w:rPr>
          <w:rFonts w:hint="cs"/>
          <w:rtl/>
        </w:rPr>
        <w:t xml:space="preserve"> ל</w:t>
      </w:r>
      <w:r w:rsidR="00645E9F">
        <w:rPr>
          <w:rFonts w:hint="cs"/>
          <w:rtl/>
        </w:rPr>
        <w:t>שלום</w:t>
      </w:r>
      <w:r w:rsidR="00CB21AD">
        <w:rPr>
          <w:rFonts w:hint="cs"/>
          <w:rtl/>
        </w:rPr>
        <w:t>־</w:t>
      </w:r>
      <w:r w:rsidR="00645E9F">
        <w:rPr>
          <w:rFonts w:hint="cs"/>
          <w:rtl/>
        </w:rPr>
        <w:t>בית</w:t>
      </w:r>
      <w:r>
        <w:rPr>
          <w:rFonts w:hint="cs"/>
          <w:rtl/>
        </w:rPr>
        <w:t xml:space="preserve"> מחמת מאיסות הבעל במומיה, עדיין הבעל מחויב בכל החיובים כלפי</w:t>
      </w:r>
      <w:r w:rsidR="00055F26">
        <w:rPr>
          <w:rFonts w:hint="cs"/>
          <w:rtl/>
        </w:rPr>
        <w:t>ה מלבד עונה, ועל אף שכל סיבת דב</w:t>
      </w:r>
      <w:r>
        <w:rPr>
          <w:rFonts w:hint="cs"/>
          <w:rtl/>
        </w:rPr>
        <w:t>קות האישה בבעלה היא ההטבה הכספית והב</w:t>
      </w:r>
      <w:r w:rsidR="00055F26">
        <w:rPr>
          <w:rFonts w:hint="cs"/>
          <w:rtl/>
        </w:rPr>
        <w:t>י</w:t>
      </w:r>
      <w:r>
        <w:rPr>
          <w:rFonts w:hint="cs"/>
          <w:rtl/>
        </w:rPr>
        <w:t xml:space="preserve">טחון הכלכלי שיש לה מבעלה. ועל אף </w:t>
      </w:r>
      <w:r w:rsidR="00055F26">
        <w:rPr>
          <w:rFonts w:hint="cs"/>
          <w:rtl/>
        </w:rPr>
        <w:t>זאת, מחייבים את הבעל בכל החיובים</w:t>
      </w:r>
      <w:r>
        <w:rPr>
          <w:rFonts w:hint="cs"/>
          <w:rtl/>
        </w:rPr>
        <w:t xml:space="preserve"> דלא כשיטת </w:t>
      </w:r>
      <w:proofErr w:type="spellStart"/>
      <w:r>
        <w:rPr>
          <w:rFonts w:hint="cs"/>
          <w:rtl/>
        </w:rPr>
        <w:t>הרא"מ</w:t>
      </w:r>
      <w:proofErr w:type="spellEnd"/>
      <w:r>
        <w:rPr>
          <w:rFonts w:hint="cs"/>
          <w:rtl/>
        </w:rPr>
        <w:t xml:space="preserve"> כמו שכתב </w:t>
      </w:r>
      <w:proofErr w:type="spellStart"/>
      <w:r>
        <w:rPr>
          <w:rFonts w:hint="cs"/>
          <w:rtl/>
        </w:rPr>
        <w:t>הב"ש</w:t>
      </w:r>
      <w:proofErr w:type="spellEnd"/>
      <w:r w:rsidR="00645E9F">
        <w:rPr>
          <w:rFonts w:hint="cs"/>
          <w:rtl/>
        </w:rPr>
        <w:t xml:space="preserve"> </w:t>
      </w:r>
      <w:r w:rsidR="00645E9F" w:rsidRPr="005D1099">
        <w:rPr>
          <w:rFonts w:hint="cs"/>
          <w:szCs w:val="24"/>
          <w:rtl/>
        </w:rPr>
        <w:t>(</w:t>
      </w:r>
      <w:proofErr w:type="spellStart"/>
      <w:r w:rsidRPr="005D1099">
        <w:rPr>
          <w:rFonts w:hint="cs"/>
          <w:szCs w:val="24"/>
          <w:rtl/>
        </w:rPr>
        <w:t>עה"מ</w:t>
      </w:r>
      <w:proofErr w:type="spellEnd"/>
      <w:r w:rsidRPr="005D1099">
        <w:rPr>
          <w:rFonts w:hint="cs"/>
          <w:szCs w:val="24"/>
          <w:rtl/>
        </w:rPr>
        <w:t xml:space="preserve"> </w:t>
      </w:r>
      <w:proofErr w:type="spellStart"/>
      <w:r w:rsidRPr="005D1099">
        <w:rPr>
          <w:rFonts w:hint="cs"/>
          <w:szCs w:val="24"/>
          <w:rtl/>
        </w:rPr>
        <w:t>ס"ק</w:t>
      </w:r>
      <w:proofErr w:type="spellEnd"/>
      <w:r w:rsidRPr="005D1099">
        <w:rPr>
          <w:rFonts w:hint="cs"/>
          <w:szCs w:val="24"/>
          <w:rtl/>
        </w:rPr>
        <w:t xml:space="preserve"> כ"ה</w:t>
      </w:r>
      <w:r w:rsidR="00645E9F" w:rsidRPr="005D1099">
        <w:rPr>
          <w:rFonts w:hint="cs"/>
          <w:szCs w:val="24"/>
          <w:rtl/>
        </w:rPr>
        <w:t>)</w:t>
      </w:r>
      <w:r w:rsidR="00645E9F">
        <w:rPr>
          <w:rFonts w:hint="cs"/>
          <w:rtl/>
        </w:rPr>
        <w:t>:</w:t>
      </w:r>
    </w:p>
    <w:p w:rsidR="00392CC8" w:rsidRDefault="00392CC8" w:rsidP="00C93D11">
      <w:pPr>
        <w:pStyle w:val="aa"/>
        <w:rPr>
          <w:rtl/>
        </w:rPr>
      </w:pPr>
      <w:r w:rsidRPr="00C13297">
        <w:rPr>
          <w:rFonts w:hint="cs"/>
          <w:rtl/>
        </w:rPr>
        <w:t>משמע</w:t>
      </w:r>
      <w:r w:rsidRPr="00C13297">
        <w:rPr>
          <w:rtl/>
        </w:rPr>
        <w:t xml:space="preserve"> </w:t>
      </w:r>
      <w:r w:rsidRPr="00C13297">
        <w:rPr>
          <w:rFonts w:hint="cs"/>
          <w:rtl/>
        </w:rPr>
        <w:t>אם</w:t>
      </w:r>
      <w:r w:rsidRPr="00C13297">
        <w:rPr>
          <w:rtl/>
        </w:rPr>
        <w:t xml:space="preserve"> </w:t>
      </w:r>
      <w:r w:rsidRPr="00C13297">
        <w:rPr>
          <w:rFonts w:hint="cs"/>
          <w:rtl/>
        </w:rPr>
        <w:t>אינה</w:t>
      </w:r>
      <w:r w:rsidRPr="00C13297">
        <w:rPr>
          <w:rtl/>
        </w:rPr>
        <w:t xml:space="preserve"> </w:t>
      </w:r>
      <w:r w:rsidRPr="00C13297">
        <w:rPr>
          <w:rFonts w:hint="cs"/>
          <w:rtl/>
        </w:rPr>
        <w:t>מאוס</w:t>
      </w:r>
      <w:r w:rsidRPr="00C13297">
        <w:rPr>
          <w:rtl/>
        </w:rPr>
        <w:t xml:space="preserve"> </w:t>
      </w:r>
      <w:r w:rsidRPr="00C13297">
        <w:rPr>
          <w:rFonts w:hint="cs"/>
          <w:rtl/>
        </w:rPr>
        <w:t>עליו</w:t>
      </w:r>
      <w:r w:rsidRPr="00C13297">
        <w:rPr>
          <w:rtl/>
        </w:rPr>
        <w:t xml:space="preserve"> </w:t>
      </w:r>
      <w:r w:rsidRPr="00C13297">
        <w:rPr>
          <w:rFonts w:hint="cs"/>
          <w:rtl/>
        </w:rPr>
        <w:t>אפי</w:t>
      </w:r>
      <w:r w:rsidRPr="00C13297">
        <w:rPr>
          <w:rtl/>
        </w:rPr>
        <w:t xml:space="preserve">' </w:t>
      </w:r>
      <w:r w:rsidRPr="00C13297">
        <w:rPr>
          <w:rFonts w:hint="cs"/>
          <w:rtl/>
        </w:rPr>
        <w:t>אם</w:t>
      </w:r>
      <w:r w:rsidRPr="00C13297">
        <w:rPr>
          <w:rtl/>
        </w:rPr>
        <w:t xml:space="preserve"> </w:t>
      </w:r>
      <w:r w:rsidRPr="00C13297">
        <w:rPr>
          <w:rFonts w:hint="cs"/>
          <w:rtl/>
        </w:rPr>
        <w:t>רוצה</w:t>
      </w:r>
      <w:r w:rsidRPr="00C13297">
        <w:rPr>
          <w:rtl/>
        </w:rPr>
        <w:t xml:space="preserve"> </w:t>
      </w:r>
      <w:r w:rsidRPr="00C13297">
        <w:rPr>
          <w:rFonts w:hint="cs"/>
          <w:rtl/>
        </w:rPr>
        <w:t>ליתן</w:t>
      </w:r>
      <w:r w:rsidRPr="00C13297">
        <w:rPr>
          <w:rtl/>
        </w:rPr>
        <w:t xml:space="preserve"> </w:t>
      </w:r>
      <w:r w:rsidRPr="00C13297">
        <w:rPr>
          <w:rFonts w:hint="cs"/>
          <w:rtl/>
        </w:rPr>
        <w:t>לה</w:t>
      </w:r>
      <w:r w:rsidRPr="00C13297">
        <w:rPr>
          <w:rtl/>
        </w:rPr>
        <w:t xml:space="preserve"> </w:t>
      </w:r>
      <w:r w:rsidRPr="00C13297">
        <w:rPr>
          <w:rFonts w:hint="cs"/>
          <w:rtl/>
        </w:rPr>
        <w:t>הכתובה</w:t>
      </w:r>
      <w:r w:rsidRPr="00C13297">
        <w:rPr>
          <w:rtl/>
        </w:rPr>
        <w:t xml:space="preserve"> </w:t>
      </w:r>
      <w:r w:rsidRPr="00C13297">
        <w:rPr>
          <w:rFonts w:hint="cs"/>
          <w:rtl/>
        </w:rPr>
        <w:t>א</w:t>
      </w:r>
      <w:r w:rsidRPr="00C13297">
        <w:rPr>
          <w:rtl/>
        </w:rPr>
        <w:t>"</w:t>
      </w:r>
      <w:r w:rsidRPr="00C13297">
        <w:rPr>
          <w:rFonts w:hint="cs"/>
          <w:rtl/>
        </w:rPr>
        <w:t>י</w:t>
      </w:r>
      <w:r w:rsidRPr="00C13297">
        <w:rPr>
          <w:rtl/>
        </w:rPr>
        <w:t xml:space="preserve"> </w:t>
      </w:r>
      <w:r w:rsidRPr="00C13297">
        <w:rPr>
          <w:rFonts w:hint="cs"/>
          <w:rtl/>
        </w:rPr>
        <w:t>למנוע</w:t>
      </w:r>
      <w:r w:rsidRPr="00C13297">
        <w:rPr>
          <w:rtl/>
        </w:rPr>
        <w:t xml:space="preserve"> </w:t>
      </w:r>
      <w:r w:rsidRPr="00C13297">
        <w:rPr>
          <w:rFonts w:hint="cs"/>
          <w:rtl/>
        </w:rPr>
        <w:t>ממנה</w:t>
      </w:r>
      <w:r w:rsidRPr="00C13297">
        <w:rPr>
          <w:rtl/>
        </w:rPr>
        <w:t xml:space="preserve"> </w:t>
      </w:r>
      <w:r w:rsidRPr="00C13297">
        <w:rPr>
          <w:rFonts w:hint="cs"/>
          <w:rtl/>
        </w:rPr>
        <w:t>שכ</w:t>
      </w:r>
      <w:r w:rsidRPr="00C13297">
        <w:rPr>
          <w:rtl/>
        </w:rPr>
        <w:t>"</w:t>
      </w:r>
      <w:r w:rsidRPr="00C13297">
        <w:rPr>
          <w:rFonts w:hint="cs"/>
          <w:rtl/>
        </w:rPr>
        <w:t>ו</w:t>
      </w:r>
      <w:r w:rsidRPr="00C13297">
        <w:rPr>
          <w:rtl/>
        </w:rPr>
        <w:t xml:space="preserve"> </w:t>
      </w:r>
      <w:r w:rsidRPr="00C13297">
        <w:rPr>
          <w:rFonts w:hint="cs"/>
          <w:rtl/>
        </w:rPr>
        <w:t>ומזה</w:t>
      </w:r>
      <w:r w:rsidRPr="00C13297">
        <w:rPr>
          <w:rtl/>
        </w:rPr>
        <w:t xml:space="preserve"> </w:t>
      </w:r>
      <w:r w:rsidRPr="00C13297">
        <w:rPr>
          <w:rFonts w:hint="cs"/>
          <w:rtl/>
        </w:rPr>
        <w:t>ראיה</w:t>
      </w:r>
      <w:r w:rsidRPr="00C13297">
        <w:rPr>
          <w:rtl/>
        </w:rPr>
        <w:t xml:space="preserve"> </w:t>
      </w:r>
      <w:r w:rsidRPr="00C13297">
        <w:rPr>
          <w:rFonts w:hint="cs"/>
          <w:rtl/>
        </w:rPr>
        <w:t>לא</w:t>
      </w:r>
      <w:r w:rsidRPr="00C13297">
        <w:rPr>
          <w:rtl/>
        </w:rPr>
        <w:t xml:space="preserve"> </w:t>
      </w:r>
      <w:r w:rsidRPr="00C13297">
        <w:rPr>
          <w:rFonts w:hint="cs"/>
          <w:rtl/>
        </w:rPr>
        <w:t>כתשובת</w:t>
      </w:r>
      <w:r w:rsidRPr="00C13297">
        <w:rPr>
          <w:rtl/>
        </w:rPr>
        <w:t xml:space="preserve"> </w:t>
      </w:r>
      <w:proofErr w:type="spellStart"/>
      <w:r w:rsidRPr="00C13297">
        <w:rPr>
          <w:rFonts w:hint="cs"/>
          <w:rtl/>
        </w:rPr>
        <w:t>מהר</w:t>
      </w:r>
      <w:r w:rsidRPr="00C13297">
        <w:rPr>
          <w:rtl/>
        </w:rPr>
        <w:t>"</w:t>
      </w:r>
      <w:r w:rsidRPr="00C13297">
        <w:rPr>
          <w:rFonts w:hint="cs"/>
          <w:rtl/>
        </w:rPr>
        <w:t>א</w:t>
      </w:r>
      <w:proofErr w:type="spellEnd"/>
      <w:r w:rsidRPr="00C13297">
        <w:rPr>
          <w:rtl/>
        </w:rPr>
        <w:t xml:space="preserve"> </w:t>
      </w:r>
      <w:r w:rsidRPr="00C13297">
        <w:rPr>
          <w:rFonts w:hint="cs"/>
          <w:rtl/>
        </w:rPr>
        <w:t>מזרחי</w:t>
      </w:r>
      <w:r w:rsidRPr="00C13297">
        <w:rPr>
          <w:rtl/>
        </w:rPr>
        <w:t xml:space="preserve"> </w:t>
      </w:r>
      <w:r w:rsidRPr="00C13297">
        <w:rPr>
          <w:rFonts w:hint="cs"/>
          <w:rtl/>
        </w:rPr>
        <w:t>וב</w:t>
      </w:r>
      <w:r w:rsidRPr="00C13297">
        <w:rPr>
          <w:rtl/>
        </w:rPr>
        <w:t>"</w:t>
      </w:r>
      <w:r w:rsidRPr="00C13297">
        <w:rPr>
          <w:rFonts w:hint="cs"/>
          <w:rtl/>
        </w:rPr>
        <w:t>ח</w:t>
      </w:r>
      <w:r w:rsidRPr="00C13297">
        <w:rPr>
          <w:rtl/>
        </w:rPr>
        <w:t xml:space="preserve"> </w:t>
      </w:r>
      <w:r w:rsidRPr="00C13297">
        <w:rPr>
          <w:rFonts w:hint="cs"/>
          <w:rtl/>
        </w:rPr>
        <w:t>בסי</w:t>
      </w:r>
      <w:r w:rsidRPr="00C13297">
        <w:rPr>
          <w:rtl/>
        </w:rPr>
        <w:t xml:space="preserve">' </w:t>
      </w:r>
      <w:r w:rsidRPr="00C13297">
        <w:rPr>
          <w:rFonts w:hint="cs"/>
          <w:rtl/>
        </w:rPr>
        <w:t>ע</w:t>
      </w:r>
      <w:r w:rsidRPr="00C13297">
        <w:rPr>
          <w:rtl/>
        </w:rPr>
        <w:t>"</w:t>
      </w:r>
      <w:r w:rsidRPr="00C13297">
        <w:rPr>
          <w:rFonts w:hint="cs"/>
          <w:rtl/>
        </w:rPr>
        <w:t>ז</w:t>
      </w:r>
      <w:r w:rsidRPr="00C13297">
        <w:rPr>
          <w:rtl/>
        </w:rPr>
        <w:t xml:space="preserve"> </w:t>
      </w:r>
      <w:r w:rsidRPr="00C13297">
        <w:rPr>
          <w:rFonts w:hint="cs"/>
          <w:rtl/>
        </w:rPr>
        <w:t>גם</w:t>
      </w:r>
      <w:r w:rsidRPr="00C13297">
        <w:rPr>
          <w:rtl/>
        </w:rPr>
        <w:t xml:space="preserve"> </w:t>
      </w:r>
      <w:r w:rsidRPr="00C13297">
        <w:rPr>
          <w:rFonts w:hint="cs"/>
          <w:rtl/>
        </w:rPr>
        <w:t>משמע</w:t>
      </w:r>
      <w:r w:rsidRPr="00C13297">
        <w:rPr>
          <w:rtl/>
        </w:rPr>
        <w:t xml:space="preserve"> </w:t>
      </w:r>
      <w:r w:rsidRPr="00C13297">
        <w:rPr>
          <w:rFonts w:hint="cs"/>
          <w:rtl/>
        </w:rPr>
        <w:t>אם</w:t>
      </w:r>
      <w:r w:rsidRPr="00C13297">
        <w:rPr>
          <w:rtl/>
        </w:rPr>
        <w:t xml:space="preserve"> </w:t>
      </w:r>
      <w:r w:rsidRPr="00C13297">
        <w:rPr>
          <w:rFonts w:hint="cs"/>
          <w:rtl/>
        </w:rPr>
        <w:t>אינו</w:t>
      </w:r>
      <w:r w:rsidRPr="00C13297">
        <w:rPr>
          <w:rtl/>
        </w:rPr>
        <w:t xml:space="preserve"> </w:t>
      </w:r>
      <w:r w:rsidRPr="00C13297">
        <w:rPr>
          <w:rFonts w:hint="cs"/>
          <w:rtl/>
        </w:rPr>
        <w:t>רוצה</w:t>
      </w:r>
      <w:r w:rsidRPr="00C13297">
        <w:rPr>
          <w:rtl/>
        </w:rPr>
        <w:t xml:space="preserve"> </w:t>
      </w:r>
      <w:r w:rsidRPr="00C13297">
        <w:rPr>
          <w:rFonts w:hint="cs"/>
          <w:rtl/>
        </w:rPr>
        <w:t>ליתן</w:t>
      </w:r>
      <w:r w:rsidRPr="00C13297">
        <w:rPr>
          <w:rtl/>
        </w:rPr>
        <w:t xml:space="preserve"> </w:t>
      </w:r>
      <w:r w:rsidRPr="00C13297">
        <w:rPr>
          <w:rFonts w:hint="cs"/>
          <w:rtl/>
        </w:rPr>
        <w:t>לה</w:t>
      </w:r>
      <w:r w:rsidRPr="00C13297">
        <w:rPr>
          <w:rtl/>
        </w:rPr>
        <w:t xml:space="preserve"> </w:t>
      </w:r>
      <w:r w:rsidRPr="00C13297">
        <w:rPr>
          <w:rFonts w:hint="cs"/>
          <w:rtl/>
        </w:rPr>
        <w:t>הכתובה</w:t>
      </w:r>
      <w:r w:rsidRPr="00C13297">
        <w:rPr>
          <w:rtl/>
        </w:rPr>
        <w:t xml:space="preserve"> </w:t>
      </w:r>
      <w:proofErr w:type="spellStart"/>
      <w:r w:rsidRPr="00C13297">
        <w:rPr>
          <w:rFonts w:hint="cs"/>
          <w:rtl/>
        </w:rPr>
        <w:t>כופין</w:t>
      </w:r>
      <w:proofErr w:type="spellEnd"/>
      <w:r w:rsidRPr="00C13297">
        <w:rPr>
          <w:rtl/>
        </w:rPr>
        <w:t xml:space="preserve"> </w:t>
      </w:r>
      <w:r w:rsidRPr="00C13297">
        <w:rPr>
          <w:rFonts w:hint="cs"/>
          <w:rtl/>
        </w:rPr>
        <w:t>אותו</w:t>
      </w:r>
      <w:r w:rsidRPr="00C13297">
        <w:rPr>
          <w:rtl/>
        </w:rPr>
        <w:t xml:space="preserve"> </w:t>
      </w:r>
      <w:r w:rsidRPr="00C13297">
        <w:rPr>
          <w:rFonts w:hint="cs"/>
          <w:rtl/>
        </w:rPr>
        <w:t>להיות</w:t>
      </w:r>
      <w:r w:rsidRPr="00C13297">
        <w:rPr>
          <w:rtl/>
        </w:rPr>
        <w:t xml:space="preserve"> </w:t>
      </w:r>
      <w:r w:rsidRPr="00C13297">
        <w:rPr>
          <w:rFonts w:hint="cs"/>
          <w:rtl/>
        </w:rPr>
        <w:t>עמה</w:t>
      </w:r>
      <w:r w:rsidRPr="00C13297">
        <w:rPr>
          <w:rtl/>
        </w:rPr>
        <w:t xml:space="preserve"> </w:t>
      </w:r>
      <w:r w:rsidRPr="00C13297">
        <w:rPr>
          <w:rFonts w:hint="cs"/>
          <w:rtl/>
        </w:rPr>
        <w:t>וכן</w:t>
      </w:r>
      <w:r w:rsidRPr="00C13297">
        <w:rPr>
          <w:rtl/>
        </w:rPr>
        <w:t xml:space="preserve"> </w:t>
      </w:r>
      <w:r w:rsidRPr="00C13297">
        <w:rPr>
          <w:rFonts w:hint="cs"/>
          <w:rtl/>
        </w:rPr>
        <w:t>מדויק</w:t>
      </w:r>
      <w:r w:rsidRPr="00C13297">
        <w:rPr>
          <w:rtl/>
        </w:rPr>
        <w:t xml:space="preserve"> </w:t>
      </w:r>
      <w:r w:rsidRPr="00C13297">
        <w:rPr>
          <w:rFonts w:hint="cs"/>
          <w:rtl/>
        </w:rPr>
        <w:t>בח</w:t>
      </w:r>
      <w:r w:rsidRPr="00C13297">
        <w:rPr>
          <w:rtl/>
        </w:rPr>
        <w:t>"</w:t>
      </w:r>
      <w:r w:rsidRPr="00C13297">
        <w:rPr>
          <w:rFonts w:hint="cs"/>
          <w:rtl/>
        </w:rPr>
        <w:t>מ</w:t>
      </w:r>
      <w:r w:rsidRPr="00C13297">
        <w:rPr>
          <w:rtl/>
        </w:rPr>
        <w:t xml:space="preserve">, </w:t>
      </w:r>
      <w:r w:rsidRPr="00C13297">
        <w:rPr>
          <w:rFonts w:hint="cs"/>
          <w:rtl/>
        </w:rPr>
        <w:t>וקשה</w:t>
      </w:r>
      <w:r w:rsidRPr="00C13297">
        <w:rPr>
          <w:rtl/>
        </w:rPr>
        <w:t xml:space="preserve"> </w:t>
      </w:r>
      <w:r w:rsidRPr="00C13297">
        <w:rPr>
          <w:rFonts w:hint="cs"/>
          <w:rtl/>
        </w:rPr>
        <w:t>איך</w:t>
      </w:r>
      <w:r w:rsidRPr="00C13297">
        <w:rPr>
          <w:rtl/>
        </w:rPr>
        <w:t xml:space="preserve"> </w:t>
      </w:r>
      <w:r w:rsidRPr="00C13297">
        <w:rPr>
          <w:rFonts w:hint="cs"/>
          <w:rtl/>
        </w:rPr>
        <w:t>אפשר</w:t>
      </w:r>
      <w:r w:rsidRPr="00C13297">
        <w:rPr>
          <w:rtl/>
        </w:rPr>
        <w:t xml:space="preserve"> </w:t>
      </w:r>
      <w:proofErr w:type="spellStart"/>
      <w:r w:rsidRPr="00C13297">
        <w:rPr>
          <w:rFonts w:hint="cs"/>
          <w:rtl/>
        </w:rPr>
        <w:t>לכופו</w:t>
      </w:r>
      <w:proofErr w:type="spellEnd"/>
      <w:r w:rsidRPr="00C13297">
        <w:rPr>
          <w:rtl/>
        </w:rPr>
        <w:t xml:space="preserve"> </w:t>
      </w:r>
      <w:r w:rsidRPr="00C13297">
        <w:rPr>
          <w:rFonts w:hint="cs"/>
          <w:rtl/>
        </w:rPr>
        <w:t>להוליד</w:t>
      </w:r>
      <w:r w:rsidRPr="00C13297">
        <w:rPr>
          <w:rtl/>
        </w:rPr>
        <w:t xml:space="preserve"> </w:t>
      </w:r>
      <w:r w:rsidRPr="00C13297">
        <w:rPr>
          <w:rFonts w:hint="cs"/>
          <w:rtl/>
        </w:rPr>
        <w:t>בני</w:t>
      </w:r>
      <w:r w:rsidRPr="00C13297">
        <w:rPr>
          <w:rtl/>
        </w:rPr>
        <w:t xml:space="preserve"> </w:t>
      </w:r>
      <w:r w:rsidRPr="00C13297">
        <w:rPr>
          <w:rFonts w:hint="cs"/>
          <w:rtl/>
        </w:rPr>
        <w:t>שנואה</w:t>
      </w:r>
      <w:r w:rsidRPr="00C13297">
        <w:rPr>
          <w:rtl/>
        </w:rPr>
        <w:t xml:space="preserve"> </w:t>
      </w:r>
      <w:r w:rsidRPr="00C13297">
        <w:rPr>
          <w:rFonts w:hint="cs"/>
          <w:rtl/>
        </w:rPr>
        <w:t>ויש</w:t>
      </w:r>
      <w:r w:rsidRPr="00C13297">
        <w:rPr>
          <w:rtl/>
        </w:rPr>
        <w:t xml:space="preserve"> </w:t>
      </w:r>
      <w:r w:rsidRPr="00C13297">
        <w:rPr>
          <w:rFonts w:hint="cs"/>
          <w:rtl/>
        </w:rPr>
        <w:t>רגלים</w:t>
      </w:r>
      <w:r w:rsidRPr="00C13297">
        <w:rPr>
          <w:rtl/>
        </w:rPr>
        <w:t xml:space="preserve"> </w:t>
      </w:r>
      <w:r w:rsidRPr="00C13297">
        <w:rPr>
          <w:rFonts w:hint="cs"/>
          <w:rtl/>
        </w:rPr>
        <w:t>לדבר</w:t>
      </w:r>
      <w:r w:rsidRPr="00C13297">
        <w:rPr>
          <w:rtl/>
        </w:rPr>
        <w:t xml:space="preserve"> </w:t>
      </w:r>
      <w:proofErr w:type="spellStart"/>
      <w:r w:rsidRPr="00C13297">
        <w:rPr>
          <w:rFonts w:hint="cs"/>
          <w:rtl/>
        </w:rPr>
        <w:t>דהיא</w:t>
      </w:r>
      <w:proofErr w:type="spellEnd"/>
      <w:r w:rsidRPr="00C13297">
        <w:rPr>
          <w:rtl/>
        </w:rPr>
        <w:t xml:space="preserve"> </w:t>
      </w:r>
      <w:r w:rsidRPr="00C13297">
        <w:rPr>
          <w:rFonts w:hint="cs"/>
          <w:rtl/>
        </w:rPr>
        <w:t>מאוסה</w:t>
      </w:r>
      <w:r w:rsidRPr="00C13297">
        <w:rPr>
          <w:rtl/>
        </w:rPr>
        <w:t xml:space="preserve"> </w:t>
      </w:r>
      <w:r w:rsidRPr="00C13297">
        <w:rPr>
          <w:rFonts w:hint="cs"/>
          <w:rtl/>
        </w:rPr>
        <w:t>בעיניו</w:t>
      </w:r>
      <w:r w:rsidRPr="00C13297">
        <w:rPr>
          <w:rtl/>
        </w:rPr>
        <w:t>:</w:t>
      </w:r>
    </w:p>
    <w:p w:rsidR="00392CC8" w:rsidRDefault="00055F26" w:rsidP="00C93D11">
      <w:pPr>
        <w:pStyle w:val="af"/>
        <w:rPr>
          <w:rtl/>
        </w:rPr>
      </w:pPr>
      <w:r>
        <w:rPr>
          <w:rFonts w:hint="cs"/>
          <w:rtl/>
        </w:rPr>
        <w:t>בנידון של</w:t>
      </w:r>
      <w:r w:rsidR="00392CC8">
        <w:rPr>
          <w:rFonts w:hint="cs"/>
          <w:rtl/>
        </w:rPr>
        <w:t xml:space="preserve">פנינו גם אם נקבל את טיעוני הבעל כי האישה המאיסה את עצמה על הבעל במעשיה, אין בכך בכדי להשוותה לבעלת מום </w:t>
      </w:r>
      <w:proofErr w:type="spellStart"/>
      <w:r w:rsidR="00392CC8">
        <w:rPr>
          <w:rFonts w:hint="cs"/>
          <w:rtl/>
        </w:rPr>
        <w:t>שכופין</w:t>
      </w:r>
      <w:proofErr w:type="spellEnd"/>
      <w:r w:rsidR="00392CC8">
        <w:rPr>
          <w:rFonts w:hint="cs"/>
          <w:rtl/>
        </w:rPr>
        <w:t xml:space="preserve"> בה את הבעל להוציא. </w:t>
      </w:r>
      <w:r w:rsidR="00645E9F">
        <w:rPr>
          <w:rFonts w:hint="cs"/>
          <w:rtl/>
        </w:rPr>
        <w:t>כמו כן</w:t>
      </w:r>
      <w:r w:rsidR="00392CC8">
        <w:rPr>
          <w:rFonts w:hint="cs"/>
          <w:rtl/>
        </w:rPr>
        <w:t xml:space="preserve"> אין ראיות לכך שצווי ההרחקה שהוצאו כנגד הבעל נובעים ממעשי האישה.</w:t>
      </w:r>
    </w:p>
    <w:p w:rsidR="00392CC8" w:rsidRDefault="00392CC8" w:rsidP="00C93D11">
      <w:pPr>
        <w:pStyle w:val="af"/>
        <w:rPr>
          <w:rtl/>
        </w:rPr>
      </w:pPr>
      <w:r>
        <w:rPr>
          <w:rFonts w:hint="cs"/>
          <w:rtl/>
        </w:rPr>
        <w:t xml:space="preserve">דברי הישועות </w:t>
      </w:r>
      <w:proofErr w:type="spellStart"/>
      <w:r>
        <w:rPr>
          <w:rFonts w:hint="cs"/>
          <w:rtl/>
        </w:rPr>
        <w:t>היעקב</w:t>
      </w:r>
      <w:proofErr w:type="spellEnd"/>
      <w:r>
        <w:rPr>
          <w:rFonts w:hint="cs"/>
          <w:rtl/>
        </w:rPr>
        <w:t xml:space="preserve"> בסי' ע"ז אין בידם להכריח את האישה בגירושין אלא רק לפטור את הבעל מחיוביו כלפי האישה זאת </w:t>
      </w:r>
      <w:r w:rsidR="00645E9F">
        <w:rPr>
          <w:rFonts w:hint="cs"/>
          <w:rtl/>
        </w:rPr>
        <w:t>מאחר ש</w:t>
      </w:r>
      <w:r>
        <w:rPr>
          <w:rFonts w:hint="cs"/>
          <w:rtl/>
        </w:rPr>
        <w:t xml:space="preserve">האישה מוחזקת בנישואיה וכל </w:t>
      </w:r>
      <w:proofErr w:type="spellStart"/>
      <w:r>
        <w:rPr>
          <w:rFonts w:hint="cs"/>
          <w:rtl/>
        </w:rPr>
        <w:t>חיליה</w:t>
      </w:r>
      <w:proofErr w:type="spellEnd"/>
      <w:r>
        <w:rPr>
          <w:rFonts w:hint="cs"/>
          <w:rtl/>
        </w:rPr>
        <w:t xml:space="preserve"> של הישועות יעקב הוא </w:t>
      </w:r>
      <w:r w:rsidR="00645E9F">
        <w:rPr>
          <w:rFonts w:hint="cs"/>
          <w:rtl/>
        </w:rPr>
        <w:t xml:space="preserve">מכוח </w:t>
      </w:r>
      <w:r>
        <w:rPr>
          <w:rFonts w:hint="cs"/>
          <w:rtl/>
        </w:rPr>
        <w:t xml:space="preserve">טענת </w:t>
      </w:r>
      <w:proofErr w:type="spellStart"/>
      <w:r>
        <w:rPr>
          <w:rFonts w:hint="cs"/>
          <w:rtl/>
        </w:rPr>
        <w:t>קים</w:t>
      </w:r>
      <w:proofErr w:type="spellEnd"/>
      <w:r>
        <w:rPr>
          <w:rFonts w:hint="cs"/>
          <w:rtl/>
        </w:rPr>
        <w:t xml:space="preserve"> לי של הבעל כדברי </w:t>
      </w:r>
      <w:proofErr w:type="spellStart"/>
      <w:r>
        <w:rPr>
          <w:rFonts w:hint="cs"/>
          <w:rtl/>
        </w:rPr>
        <w:t>הרא"מ</w:t>
      </w:r>
      <w:proofErr w:type="spellEnd"/>
      <w:r>
        <w:rPr>
          <w:rFonts w:hint="cs"/>
          <w:rtl/>
        </w:rPr>
        <w:t>.</w:t>
      </w:r>
    </w:p>
    <w:p w:rsidR="00392CC8" w:rsidRDefault="00392CC8" w:rsidP="00C93D11">
      <w:pPr>
        <w:pStyle w:val="af"/>
        <w:rPr>
          <w:rtl/>
        </w:rPr>
      </w:pPr>
      <w:r>
        <w:rPr>
          <w:rFonts w:hint="cs"/>
          <w:rtl/>
        </w:rPr>
        <w:t>ואדרבא בישועות יעקב בפירוש הארוך</w:t>
      </w:r>
      <w:r w:rsidR="00645E9F">
        <w:rPr>
          <w:rFonts w:hint="cs"/>
          <w:rtl/>
        </w:rPr>
        <w:t xml:space="preserve"> </w:t>
      </w:r>
      <w:r w:rsidR="00645E9F" w:rsidRPr="005D1099">
        <w:rPr>
          <w:rFonts w:hint="cs"/>
          <w:szCs w:val="24"/>
          <w:rtl/>
        </w:rPr>
        <w:t>(</w:t>
      </w:r>
      <w:r w:rsidRPr="005D1099">
        <w:rPr>
          <w:rFonts w:hint="cs"/>
          <w:szCs w:val="24"/>
          <w:rtl/>
        </w:rPr>
        <w:t>שם</w:t>
      </w:r>
      <w:r w:rsidR="00645E9F" w:rsidRPr="005D1099">
        <w:rPr>
          <w:rFonts w:hint="cs"/>
          <w:szCs w:val="24"/>
          <w:rtl/>
        </w:rPr>
        <w:t>)</w:t>
      </w:r>
      <w:r w:rsidR="00645E9F">
        <w:rPr>
          <w:rFonts w:hint="cs"/>
          <w:rtl/>
        </w:rPr>
        <w:t xml:space="preserve"> </w:t>
      </w:r>
      <w:r>
        <w:rPr>
          <w:rFonts w:hint="cs"/>
          <w:rtl/>
        </w:rPr>
        <w:t>כתב:</w:t>
      </w:r>
    </w:p>
    <w:p w:rsidR="00392CC8" w:rsidRDefault="00392CC8" w:rsidP="00C93D11">
      <w:pPr>
        <w:pStyle w:val="aa"/>
        <w:rPr>
          <w:b/>
          <w:bCs/>
          <w:rtl/>
        </w:rPr>
      </w:pPr>
      <w:r>
        <w:rPr>
          <w:rFonts w:hint="cs"/>
          <w:rtl/>
        </w:rPr>
        <w:t>...</w:t>
      </w:r>
      <w:proofErr w:type="spellStart"/>
      <w:r>
        <w:rPr>
          <w:rFonts w:hint="cs"/>
          <w:rtl/>
        </w:rPr>
        <w:t>לפענ"ד</w:t>
      </w:r>
      <w:proofErr w:type="spellEnd"/>
      <w:r>
        <w:rPr>
          <w:rFonts w:hint="cs"/>
          <w:rtl/>
        </w:rPr>
        <w:t xml:space="preserve"> ברור </w:t>
      </w:r>
      <w:proofErr w:type="spellStart"/>
      <w:r>
        <w:rPr>
          <w:rFonts w:hint="cs"/>
          <w:rtl/>
        </w:rPr>
        <w:t>דזה</w:t>
      </w:r>
      <w:proofErr w:type="spellEnd"/>
      <w:r>
        <w:rPr>
          <w:rFonts w:hint="cs"/>
          <w:rtl/>
        </w:rPr>
        <w:t xml:space="preserve"> גופא שמונע ממנה מזונות הוי כמו מגרש </w:t>
      </w:r>
      <w:proofErr w:type="spellStart"/>
      <w:r>
        <w:rPr>
          <w:rFonts w:hint="cs"/>
          <w:rtl/>
        </w:rPr>
        <w:t>בע"כ</w:t>
      </w:r>
      <w:proofErr w:type="spellEnd"/>
      <w:r>
        <w:rPr>
          <w:rFonts w:hint="cs"/>
          <w:rtl/>
        </w:rPr>
        <w:t xml:space="preserve"> דמה תעשה האישה שאין מעשה ידיה מספיקים למזונותיה ובעלה אינו רוצה לזונה לפרנסה ע"כ תקבל גט וכתובה ממנו למען תמצא ידה במה לפרנס את עצמה </w:t>
      </w:r>
      <w:proofErr w:type="spellStart"/>
      <w:r>
        <w:rPr>
          <w:rFonts w:hint="cs"/>
          <w:rtl/>
        </w:rPr>
        <w:t>ו"כ</w:t>
      </w:r>
      <w:proofErr w:type="spellEnd"/>
      <w:r>
        <w:rPr>
          <w:rFonts w:hint="cs"/>
          <w:rtl/>
        </w:rPr>
        <w:t xml:space="preserve"> תקנת הגאון </w:t>
      </w:r>
      <w:proofErr w:type="spellStart"/>
      <w:r>
        <w:rPr>
          <w:rFonts w:hint="cs"/>
          <w:rtl/>
        </w:rPr>
        <w:t>רגמ"ה</w:t>
      </w:r>
      <w:proofErr w:type="spellEnd"/>
      <w:r>
        <w:rPr>
          <w:rFonts w:hint="cs"/>
          <w:rtl/>
        </w:rPr>
        <w:t xml:space="preserve"> מתבטלת </w:t>
      </w:r>
      <w:r>
        <w:rPr>
          <w:rFonts w:hint="cs"/>
          <w:b/>
          <w:bCs/>
          <w:rtl/>
        </w:rPr>
        <w:t xml:space="preserve">לכן נראה </w:t>
      </w:r>
      <w:proofErr w:type="spellStart"/>
      <w:r>
        <w:rPr>
          <w:rFonts w:hint="cs"/>
          <w:b/>
          <w:bCs/>
          <w:rtl/>
        </w:rPr>
        <w:t>לפענ"ד</w:t>
      </w:r>
      <w:proofErr w:type="spellEnd"/>
      <w:r>
        <w:rPr>
          <w:rFonts w:hint="cs"/>
          <w:b/>
          <w:bCs/>
          <w:rtl/>
        </w:rPr>
        <w:t xml:space="preserve"> דגם זה בכלל תקנת הגאון מבלי לעשות דבר </w:t>
      </w:r>
      <w:proofErr w:type="spellStart"/>
      <w:r>
        <w:rPr>
          <w:rFonts w:hint="cs"/>
          <w:b/>
          <w:bCs/>
          <w:rtl/>
        </w:rPr>
        <w:t>שעי"ז</w:t>
      </w:r>
      <w:proofErr w:type="spellEnd"/>
      <w:r>
        <w:rPr>
          <w:rFonts w:hint="cs"/>
          <w:b/>
          <w:bCs/>
          <w:rtl/>
        </w:rPr>
        <w:t xml:space="preserve"> יוציא </w:t>
      </w:r>
      <w:proofErr w:type="spellStart"/>
      <w:r>
        <w:rPr>
          <w:rFonts w:hint="cs"/>
          <w:b/>
          <w:bCs/>
          <w:rtl/>
        </w:rPr>
        <w:t>ויתן</w:t>
      </w:r>
      <w:proofErr w:type="spellEnd"/>
      <w:r>
        <w:rPr>
          <w:rFonts w:hint="cs"/>
          <w:b/>
          <w:bCs/>
          <w:rtl/>
        </w:rPr>
        <w:t xml:space="preserve"> כתובה...</w:t>
      </w:r>
    </w:p>
    <w:p w:rsidR="00392CC8" w:rsidRDefault="00392CC8" w:rsidP="00C93D11">
      <w:pPr>
        <w:pStyle w:val="af"/>
        <w:rPr>
          <w:rtl/>
        </w:rPr>
      </w:pPr>
      <w:r>
        <w:rPr>
          <w:rFonts w:hint="cs"/>
          <w:rtl/>
        </w:rPr>
        <w:t>ובפירושו הקצר</w:t>
      </w:r>
      <w:r w:rsidR="00645E9F">
        <w:rPr>
          <w:rFonts w:hint="cs"/>
          <w:rtl/>
        </w:rPr>
        <w:t xml:space="preserve"> </w:t>
      </w:r>
      <w:r w:rsidR="00645E9F" w:rsidRPr="005D1099">
        <w:rPr>
          <w:rFonts w:hint="cs"/>
          <w:szCs w:val="24"/>
          <w:rtl/>
        </w:rPr>
        <w:t>(</w:t>
      </w:r>
      <w:r w:rsidRPr="005D1099">
        <w:rPr>
          <w:rFonts w:hint="cs"/>
          <w:szCs w:val="24"/>
          <w:rtl/>
        </w:rPr>
        <w:t>שם</w:t>
      </w:r>
      <w:r w:rsidR="00645E9F" w:rsidRPr="005D1099">
        <w:rPr>
          <w:rFonts w:hint="cs"/>
          <w:szCs w:val="24"/>
          <w:rtl/>
        </w:rPr>
        <w:t>)</w:t>
      </w:r>
      <w:r w:rsidR="00645E9F">
        <w:rPr>
          <w:rFonts w:hint="cs"/>
          <w:rtl/>
        </w:rPr>
        <w:t xml:space="preserve"> </w:t>
      </w:r>
      <w:r>
        <w:rPr>
          <w:rFonts w:hint="cs"/>
          <w:rtl/>
        </w:rPr>
        <w:t>כתב:</w:t>
      </w:r>
    </w:p>
    <w:p w:rsidR="00392CC8" w:rsidRDefault="00392CC8" w:rsidP="00C93D11">
      <w:pPr>
        <w:pStyle w:val="aa"/>
        <w:rPr>
          <w:rtl/>
        </w:rPr>
      </w:pPr>
      <w:r>
        <w:rPr>
          <w:rFonts w:hint="cs"/>
          <w:rtl/>
        </w:rPr>
        <w:t xml:space="preserve">...ואבותינו סיפרו לנו שזקני הגאון </w:t>
      </w:r>
      <w:r w:rsidR="00645E9F">
        <w:rPr>
          <w:rFonts w:hint="cs"/>
          <w:rtl/>
        </w:rPr>
        <w:t>אמתי</w:t>
      </w:r>
      <w:r>
        <w:rPr>
          <w:rFonts w:hint="cs"/>
          <w:rtl/>
        </w:rPr>
        <w:t xml:space="preserve"> חכם צבי פעם אחד אירע בימיו שמורה הורה כדעת </w:t>
      </w:r>
      <w:proofErr w:type="spellStart"/>
      <w:r>
        <w:rPr>
          <w:rFonts w:hint="cs"/>
          <w:rtl/>
        </w:rPr>
        <w:t>מוהרא"מ</w:t>
      </w:r>
      <w:proofErr w:type="spellEnd"/>
      <w:r>
        <w:rPr>
          <w:rFonts w:hint="cs"/>
          <w:rtl/>
        </w:rPr>
        <w:t xml:space="preserve"> והגאון הנ"ל חלק עליו וסתר דינו אחר מעשה וכפה את הבעל שייתן לאשתו מזונותיה בשלמות. </w:t>
      </w:r>
      <w:r w:rsidR="00645E9F">
        <w:rPr>
          <w:rFonts w:hint="cs"/>
          <w:rtl/>
        </w:rPr>
        <w:t>אמנם</w:t>
      </w:r>
      <w:r>
        <w:rPr>
          <w:rFonts w:hint="cs"/>
          <w:rtl/>
        </w:rPr>
        <w:t xml:space="preserve"> אם טעם מאיסה היא עלי ויש לו טעם מבורר </w:t>
      </w:r>
      <w:r w:rsidRPr="00CE166C">
        <w:rPr>
          <w:rFonts w:hint="cs"/>
          <w:b/>
          <w:bCs/>
          <w:rtl/>
        </w:rPr>
        <w:t xml:space="preserve">אף שאין הדין לגרשה בעל </w:t>
      </w:r>
      <w:proofErr w:type="spellStart"/>
      <w:r w:rsidRPr="00CE166C">
        <w:rPr>
          <w:rFonts w:hint="cs"/>
          <w:b/>
          <w:bCs/>
          <w:rtl/>
        </w:rPr>
        <w:t>כרחה</w:t>
      </w:r>
      <w:proofErr w:type="spellEnd"/>
      <w:r w:rsidRPr="00CE166C">
        <w:rPr>
          <w:rFonts w:hint="cs"/>
          <w:b/>
          <w:bCs/>
          <w:rtl/>
        </w:rPr>
        <w:t xml:space="preserve"> ע"י זה,</w:t>
      </w:r>
      <w:r>
        <w:rPr>
          <w:rFonts w:hint="cs"/>
          <w:rtl/>
        </w:rPr>
        <w:t xml:space="preserve"> מ"מ יכול למנוע ממנה מזונות עד שתקבל גט פיטורין. ומעשה היה באחד שטען על אשתו שעברה על דת ולא היה לו עדות ברורה בדבר אלא שהיה רגלים לדבר קצת, וכתבתי </w:t>
      </w:r>
      <w:proofErr w:type="spellStart"/>
      <w:r>
        <w:rPr>
          <w:rFonts w:hint="cs"/>
          <w:rtl/>
        </w:rPr>
        <w:t>דהבעל</w:t>
      </w:r>
      <w:proofErr w:type="spellEnd"/>
      <w:r>
        <w:rPr>
          <w:rFonts w:hint="cs"/>
          <w:rtl/>
        </w:rPr>
        <w:t xml:space="preserve"> יכול למנוע ממנה שארה כסותה עד שתקבל גט פיטורין, </w:t>
      </w:r>
      <w:r w:rsidRPr="00CE166C">
        <w:rPr>
          <w:rFonts w:hint="cs"/>
          <w:b/>
          <w:bCs/>
          <w:rtl/>
        </w:rPr>
        <w:t>ובזה יש לסמוך</w:t>
      </w:r>
      <w:r>
        <w:rPr>
          <w:rFonts w:hint="cs"/>
          <w:rtl/>
        </w:rPr>
        <w:t xml:space="preserve"> על דעת </w:t>
      </w:r>
      <w:proofErr w:type="spellStart"/>
      <w:r>
        <w:rPr>
          <w:rFonts w:hint="cs"/>
          <w:rtl/>
        </w:rPr>
        <w:t>הרא"מ</w:t>
      </w:r>
      <w:proofErr w:type="spellEnd"/>
      <w:r>
        <w:rPr>
          <w:rFonts w:hint="cs"/>
          <w:rtl/>
        </w:rPr>
        <w:t xml:space="preserve"> </w:t>
      </w:r>
      <w:proofErr w:type="spellStart"/>
      <w:r>
        <w:rPr>
          <w:rFonts w:hint="cs"/>
          <w:rtl/>
        </w:rPr>
        <w:t>ומוהר"א</w:t>
      </w:r>
      <w:proofErr w:type="spellEnd"/>
      <w:r>
        <w:rPr>
          <w:rFonts w:hint="cs"/>
          <w:rtl/>
        </w:rPr>
        <w:t xml:space="preserve"> ששון.</w:t>
      </w:r>
    </w:p>
    <w:p w:rsidR="00392CC8" w:rsidRDefault="00392CC8" w:rsidP="00C93D11">
      <w:pPr>
        <w:pStyle w:val="af"/>
        <w:rPr>
          <w:rtl/>
        </w:rPr>
      </w:pPr>
      <w:r>
        <w:rPr>
          <w:rFonts w:hint="cs"/>
          <w:rtl/>
        </w:rPr>
        <w:t>פירוש שיטתו</w:t>
      </w:r>
      <w:r w:rsidR="001B0A4A">
        <w:rPr>
          <w:rFonts w:hint="cs"/>
          <w:rtl/>
        </w:rPr>
        <w:t>,</w:t>
      </w:r>
      <w:r>
        <w:rPr>
          <w:rFonts w:hint="cs"/>
          <w:rtl/>
        </w:rPr>
        <w:t xml:space="preserve"> ש</w:t>
      </w:r>
      <w:r w:rsidR="00645E9F">
        <w:rPr>
          <w:rFonts w:hint="cs"/>
          <w:rtl/>
        </w:rPr>
        <w:t>מאחר ש</w:t>
      </w:r>
      <w:r>
        <w:rPr>
          <w:rFonts w:hint="cs"/>
          <w:rtl/>
        </w:rPr>
        <w:t xml:space="preserve">הבעל טוען </w:t>
      </w:r>
      <w:proofErr w:type="spellStart"/>
      <w:r>
        <w:rPr>
          <w:rFonts w:hint="cs"/>
          <w:rtl/>
        </w:rPr>
        <w:t>קים</w:t>
      </w:r>
      <w:proofErr w:type="spellEnd"/>
      <w:r>
        <w:rPr>
          <w:rFonts w:hint="cs"/>
          <w:rtl/>
        </w:rPr>
        <w:t xml:space="preserve"> לי שהדין היה נותן להתגרש על כן עביד </w:t>
      </w:r>
      <w:proofErr w:type="spellStart"/>
      <w:r>
        <w:rPr>
          <w:rFonts w:hint="cs"/>
          <w:rtl/>
        </w:rPr>
        <w:t>דינא</w:t>
      </w:r>
      <w:proofErr w:type="spellEnd"/>
      <w:r>
        <w:rPr>
          <w:rFonts w:hint="cs"/>
          <w:rtl/>
        </w:rPr>
        <w:t xml:space="preserve"> </w:t>
      </w:r>
      <w:proofErr w:type="spellStart"/>
      <w:r>
        <w:rPr>
          <w:rFonts w:hint="cs"/>
          <w:rtl/>
        </w:rPr>
        <w:t>לנפשיה</w:t>
      </w:r>
      <w:proofErr w:type="spellEnd"/>
      <w:r>
        <w:rPr>
          <w:rFonts w:hint="cs"/>
          <w:rtl/>
        </w:rPr>
        <w:t xml:space="preserve"> וכפוה ע"י מניעת שאר וכסות</w:t>
      </w:r>
      <w:r w:rsidR="001B0A4A">
        <w:rPr>
          <w:rFonts w:hint="cs"/>
          <w:rtl/>
        </w:rPr>
        <w:t>,</w:t>
      </w:r>
      <w:r>
        <w:rPr>
          <w:rFonts w:hint="cs"/>
          <w:rtl/>
        </w:rPr>
        <w:t xml:space="preserve"> וגם זאת רק במקום שיש רגלי</w:t>
      </w:r>
      <w:r w:rsidR="001B0A4A">
        <w:rPr>
          <w:rFonts w:hint="cs"/>
          <w:rtl/>
        </w:rPr>
        <w:t>י</w:t>
      </w:r>
      <w:r>
        <w:rPr>
          <w:rFonts w:hint="cs"/>
          <w:rtl/>
        </w:rPr>
        <w:t xml:space="preserve">ם לדבר. </w:t>
      </w:r>
      <w:r w:rsidR="00645E9F">
        <w:rPr>
          <w:rFonts w:hint="cs"/>
          <w:rtl/>
        </w:rPr>
        <w:t>אולם</w:t>
      </w:r>
      <w:r>
        <w:rPr>
          <w:rFonts w:hint="cs"/>
          <w:rtl/>
        </w:rPr>
        <w:t xml:space="preserve"> בית הדין אינו רשאי לכוף שאדרבא החרם יחול עליהם בהיותם כופים את האישה להתגרש </w:t>
      </w:r>
      <w:proofErr w:type="spellStart"/>
      <w:r>
        <w:rPr>
          <w:rFonts w:hint="cs"/>
          <w:rtl/>
        </w:rPr>
        <w:t>בע"כ</w:t>
      </w:r>
      <w:proofErr w:type="spellEnd"/>
      <w:r>
        <w:rPr>
          <w:rFonts w:hint="cs"/>
          <w:rtl/>
        </w:rPr>
        <w:t xml:space="preserve"> על ידי מתן צווי הגבלה, כאשר גם </w:t>
      </w:r>
      <w:proofErr w:type="spellStart"/>
      <w:r>
        <w:rPr>
          <w:rFonts w:hint="cs"/>
          <w:rtl/>
        </w:rPr>
        <w:t>המהר"א</w:t>
      </w:r>
      <w:proofErr w:type="spellEnd"/>
      <w:r>
        <w:rPr>
          <w:rFonts w:hint="cs"/>
          <w:rtl/>
        </w:rPr>
        <w:t xml:space="preserve"> ששון </w:t>
      </w:r>
      <w:proofErr w:type="spellStart"/>
      <w:r>
        <w:rPr>
          <w:rFonts w:hint="cs"/>
          <w:rtl/>
        </w:rPr>
        <w:t>והב"ש</w:t>
      </w:r>
      <w:proofErr w:type="spellEnd"/>
      <w:r>
        <w:rPr>
          <w:rFonts w:hint="cs"/>
          <w:rtl/>
        </w:rPr>
        <w:t xml:space="preserve"> באו </w:t>
      </w:r>
      <w:r w:rsidR="00645E9F">
        <w:rPr>
          <w:rFonts w:hint="cs"/>
          <w:rtl/>
        </w:rPr>
        <w:t xml:space="preserve">מכוח </w:t>
      </w:r>
      <w:r>
        <w:rPr>
          <w:rFonts w:hint="cs"/>
          <w:rtl/>
        </w:rPr>
        <w:t xml:space="preserve">סברת </w:t>
      </w:r>
      <w:proofErr w:type="spellStart"/>
      <w:r>
        <w:rPr>
          <w:rFonts w:hint="cs"/>
          <w:rtl/>
        </w:rPr>
        <w:t>קים</w:t>
      </w:r>
      <w:proofErr w:type="spellEnd"/>
      <w:r>
        <w:rPr>
          <w:rFonts w:hint="cs"/>
          <w:rtl/>
        </w:rPr>
        <w:t xml:space="preserve"> לי. כאשר בכך יש להבחין בין איסור שתי נשים וגירושין </w:t>
      </w:r>
      <w:proofErr w:type="spellStart"/>
      <w:r>
        <w:rPr>
          <w:rFonts w:hint="cs"/>
          <w:rtl/>
        </w:rPr>
        <w:t>בע"כ</w:t>
      </w:r>
      <w:proofErr w:type="spellEnd"/>
      <w:r>
        <w:rPr>
          <w:rFonts w:hint="cs"/>
          <w:rtl/>
        </w:rPr>
        <w:t xml:space="preserve"> שיש בו משום לתא </w:t>
      </w:r>
      <w:proofErr w:type="spellStart"/>
      <w:r>
        <w:rPr>
          <w:rFonts w:hint="cs"/>
          <w:rtl/>
        </w:rPr>
        <w:t>דאיסורא</w:t>
      </w:r>
      <w:proofErr w:type="spellEnd"/>
      <w:r>
        <w:rPr>
          <w:rFonts w:hint="cs"/>
          <w:rtl/>
        </w:rPr>
        <w:t xml:space="preserve"> לעומת שתי נשים שגזרתו משום </w:t>
      </w:r>
      <w:proofErr w:type="spellStart"/>
      <w:r>
        <w:rPr>
          <w:rFonts w:hint="cs"/>
          <w:rtl/>
        </w:rPr>
        <w:t>קטט</w:t>
      </w:r>
      <w:proofErr w:type="spellEnd"/>
      <w:r>
        <w:rPr>
          <w:rFonts w:hint="cs"/>
          <w:rtl/>
        </w:rPr>
        <w:t xml:space="preserve"> כמו שכתב </w:t>
      </w:r>
      <w:proofErr w:type="spellStart"/>
      <w:r>
        <w:rPr>
          <w:rFonts w:hint="cs"/>
          <w:rtl/>
        </w:rPr>
        <w:t>בד"מ</w:t>
      </w:r>
      <w:proofErr w:type="spellEnd"/>
      <w:r>
        <w:rPr>
          <w:rFonts w:hint="cs"/>
          <w:rtl/>
        </w:rPr>
        <w:t xml:space="preserve"> ובב"ש </w:t>
      </w:r>
      <w:proofErr w:type="spellStart"/>
      <w:r>
        <w:rPr>
          <w:rFonts w:hint="cs"/>
          <w:rtl/>
        </w:rPr>
        <w:t>באה"ע</w:t>
      </w:r>
      <w:proofErr w:type="spellEnd"/>
      <w:r>
        <w:rPr>
          <w:rFonts w:hint="cs"/>
          <w:rtl/>
        </w:rPr>
        <w:t xml:space="preserve"> סי' א'.</w:t>
      </w:r>
    </w:p>
    <w:p w:rsidR="00392CC8" w:rsidRDefault="00392CC8" w:rsidP="00C93D11">
      <w:pPr>
        <w:pStyle w:val="af"/>
        <w:rPr>
          <w:rtl/>
        </w:rPr>
      </w:pPr>
      <w:r>
        <w:rPr>
          <w:rFonts w:hint="cs"/>
          <w:rtl/>
        </w:rPr>
        <w:lastRenderedPageBreak/>
        <w:t xml:space="preserve">והטעם מבואר </w:t>
      </w:r>
      <w:proofErr w:type="spellStart"/>
      <w:r>
        <w:rPr>
          <w:rFonts w:hint="cs"/>
          <w:rtl/>
        </w:rPr>
        <w:t>בהג"מ</w:t>
      </w:r>
      <w:proofErr w:type="spellEnd"/>
      <w:r>
        <w:rPr>
          <w:rFonts w:hint="cs"/>
          <w:rtl/>
        </w:rPr>
        <w:t xml:space="preserve"> </w:t>
      </w:r>
      <w:proofErr w:type="spellStart"/>
      <w:r>
        <w:rPr>
          <w:rFonts w:hint="cs"/>
          <w:rtl/>
        </w:rPr>
        <w:t>דכתובות</w:t>
      </w:r>
      <w:proofErr w:type="spellEnd"/>
      <w:r>
        <w:rPr>
          <w:rFonts w:hint="cs"/>
          <w:rtl/>
        </w:rPr>
        <w:t xml:space="preserve"> משום קטטה תיקון ולא משום </w:t>
      </w:r>
      <w:proofErr w:type="spellStart"/>
      <w:r>
        <w:rPr>
          <w:rFonts w:hint="cs"/>
          <w:rtl/>
        </w:rPr>
        <w:t>דררא</w:t>
      </w:r>
      <w:proofErr w:type="spellEnd"/>
      <w:r>
        <w:rPr>
          <w:rFonts w:hint="cs"/>
          <w:rtl/>
        </w:rPr>
        <w:t xml:space="preserve"> </w:t>
      </w:r>
      <w:proofErr w:type="spellStart"/>
      <w:r>
        <w:rPr>
          <w:rFonts w:hint="cs"/>
          <w:rtl/>
        </w:rPr>
        <w:t>דאיסורא</w:t>
      </w:r>
      <w:proofErr w:type="spellEnd"/>
      <w:r w:rsidR="001B0A4A">
        <w:rPr>
          <w:rFonts w:hint="cs"/>
          <w:rtl/>
        </w:rPr>
        <w:t>.</w:t>
      </w:r>
      <w:r>
        <w:rPr>
          <w:rFonts w:hint="cs"/>
          <w:rtl/>
        </w:rPr>
        <w:t xml:space="preserve"> וכתב בדרכי משה נפקא מינה מזה </w:t>
      </w:r>
      <w:proofErr w:type="spellStart"/>
      <w:r>
        <w:rPr>
          <w:rFonts w:hint="cs"/>
          <w:rtl/>
        </w:rPr>
        <w:t>היכא</w:t>
      </w:r>
      <w:proofErr w:type="spellEnd"/>
      <w:r>
        <w:rPr>
          <w:rFonts w:hint="cs"/>
          <w:rtl/>
        </w:rPr>
        <w:t xml:space="preserve"> </w:t>
      </w:r>
      <w:proofErr w:type="spellStart"/>
      <w:r>
        <w:rPr>
          <w:rFonts w:hint="cs"/>
          <w:rtl/>
        </w:rPr>
        <w:t>דאיכא</w:t>
      </w:r>
      <w:proofErr w:type="spellEnd"/>
      <w:r>
        <w:rPr>
          <w:rFonts w:hint="cs"/>
          <w:rtl/>
        </w:rPr>
        <w:t xml:space="preserve"> פלוגתא </w:t>
      </w:r>
      <w:proofErr w:type="spellStart"/>
      <w:r>
        <w:rPr>
          <w:rFonts w:hint="cs"/>
          <w:rtl/>
        </w:rPr>
        <w:t>בתקנתא</w:t>
      </w:r>
      <w:proofErr w:type="spellEnd"/>
      <w:r>
        <w:rPr>
          <w:rFonts w:hint="cs"/>
          <w:rtl/>
        </w:rPr>
        <w:t xml:space="preserve"> </w:t>
      </w:r>
      <w:r w:rsidR="001B0A4A">
        <w:rPr>
          <w:rFonts w:hint="cs"/>
          <w:rtl/>
        </w:rPr>
        <w:t xml:space="preserve">– </w:t>
      </w:r>
      <w:proofErr w:type="spellStart"/>
      <w:r>
        <w:rPr>
          <w:rFonts w:hint="cs"/>
          <w:rtl/>
        </w:rPr>
        <w:t>המקיל</w:t>
      </w:r>
      <w:proofErr w:type="spellEnd"/>
      <w:r>
        <w:rPr>
          <w:rFonts w:hint="cs"/>
          <w:rtl/>
        </w:rPr>
        <w:t xml:space="preserve"> לא הפסיד </w:t>
      </w:r>
      <w:r w:rsidR="00645E9F">
        <w:rPr>
          <w:rFonts w:hint="cs"/>
          <w:rtl/>
        </w:rPr>
        <w:t>כיוון</w:t>
      </w:r>
      <w:r>
        <w:rPr>
          <w:rFonts w:hint="cs"/>
          <w:rtl/>
        </w:rPr>
        <w:t xml:space="preserve"> </w:t>
      </w:r>
      <w:proofErr w:type="spellStart"/>
      <w:r>
        <w:rPr>
          <w:rFonts w:hint="cs"/>
          <w:rtl/>
        </w:rPr>
        <w:t>דליכא</w:t>
      </w:r>
      <w:proofErr w:type="spellEnd"/>
      <w:r>
        <w:rPr>
          <w:rFonts w:hint="cs"/>
          <w:rtl/>
        </w:rPr>
        <w:t xml:space="preserve"> חשש איסור</w:t>
      </w:r>
      <w:r w:rsidR="001B0A4A">
        <w:rPr>
          <w:rFonts w:hint="cs"/>
          <w:rtl/>
        </w:rPr>
        <w:t>.</w:t>
      </w:r>
    </w:p>
    <w:p w:rsidR="00392CC8" w:rsidRDefault="00392CC8" w:rsidP="00C93D11">
      <w:pPr>
        <w:pStyle w:val="af"/>
        <w:rPr>
          <w:rtl/>
        </w:rPr>
      </w:pPr>
      <w:r>
        <w:rPr>
          <w:rFonts w:hint="cs"/>
          <w:rtl/>
        </w:rPr>
        <w:t>כל זה</w:t>
      </w:r>
      <w:r w:rsidR="001B0A4A">
        <w:rPr>
          <w:rFonts w:hint="cs"/>
          <w:rtl/>
        </w:rPr>
        <w:t>,</w:t>
      </w:r>
      <w:r>
        <w:rPr>
          <w:rFonts w:hint="cs"/>
          <w:rtl/>
        </w:rPr>
        <w:t xml:space="preserve"> כאמור, בשתי נשים ולא בגירושין </w:t>
      </w:r>
      <w:proofErr w:type="spellStart"/>
      <w:r>
        <w:rPr>
          <w:rFonts w:hint="cs"/>
          <w:rtl/>
        </w:rPr>
        <w:t>בע"כ</w:t>
      </w:r>
      <w:proofErr w:type="spellEnd"/>
      <w:r w:rsidR="001B0A4A">
        <w:rPr>
          <w:rFonts w:hint="cs"/>
          <w:rtl/>
        </w:rPr>
        <w:t>,</w:t>
      </w:r>
      <w:r>
        <w:rPr>
          <w:rFonts w:hint="cs"/>
          <w:rtl/>
        </w:rPr>
        <w:t xml:space="preserve"> שיש בו צד איסור וכמו שכתב </w:t>
      </w:r>
      <w:proofErr w:type="spellStart"/>
      <w:r>
        <w:rPr>
          <w:rFonts w:hint="cs"/>
          <w:rtl/>
        </w:rPr>
        <w:t>המהרי"ק</w:t>
      </w:r>
      <w:proofErr w:type="spellEnd"/>
      <w:r>
        <w:rPr>
          <w:rFonts w:hint="cs"/>
          <w:rtl/>
        </w:rPr>
        <w:t xml:space="preserve"> בסי' ק"ז </w:t>
      </w:r>
      <w:proofErr w:type="spellStart"/>
      <w:r>
        <w:rPr>
          <w:rFonts w:hint="cs"/>
          <w:rtl/>
        </w:rPr>
        <w:t>דאין</w:t>
      </w:r>
      <w:proofErr w:type="spellEnd"/>
      <w:r>
        <w:rPr>
          <w:rFonts w:hint="cs"/>
          <w:rtl/>
        </w:rPr>
        <w:t xml:space="preserve"> בידינו להקל מספק ולהתיר לגרש </w:t>
      </w:r>
      <w:proofErr w:type="spellStart"/>
      <w:r>
        <w:rPr>
          <w:rFonts w:hint="cs"/>
          <w:rtl/>
        </w:rPr>
        <w:t>בע"כ</w:t>
      </w:r>
      <w:proofErr w:type="spellEnd"/>
      <w:r>
        <w:rPr>
          <w:rFonts w:hint="cs"/>
          <w:rtl/>
        </w:rPr>
        <w:t>.</w:t>
      </w:r>
    </w:p>
    <w:p w:rsidR="00392CC8" w:rsidRDefault="00392CC8" w:rsidP="00C93D11">
      <w:pPr>
        <w:pStyle w:val="af"/>
        <w:rPr>
          <w:rtl/>
        </w:rPr>
      </w:pPr>
      <w:proofErr w:type="spellStart"/>
      <w:r>
        <w:rPr>
          <w:rFonts w:hint="cs"/>
          <w:rtl/>
        </w:rPr>
        <w:t>י</w:t>
      </w:r>
      <w:r w:rsidR="00645E9F">
        <w:rPr>
          <w:rFonts w:hint="cs"/>
          <w:rtl/>
        </w:rPr>
        <w:t>עוין</w:t>
      </w:r>
      <w:proofErr w:type="spellEnd"/>
      <w:r>
        <w:rPr>
          <w:rFonts w:hint="cs"/>
          <w:rtl/>
        </w:rPr>
        <w:t xml:space="preserve"> בתשובת אור גדול סי' ד'</w:t>
      </w:r>
      <w:r w:rsidR="00645E9F">
        <w:rPr>
          <w:rFonts w:hint="cs"/>
          <w:rtl/>
        </w:rPr>
        <w:t xml:space="preserve"> </w:t>
      </w:r>
      <w:r w:rsidR="00645E9F" w:rsidRPr="005D1099">
        <w:rPr>
          <w:rFonts w:hint="cs"/>
          <w:szCs w:val="24"/>
          <w:rtl/>
        </w:rPr>
        <w:t>(</w:t>
      </w:r>
      <w:r w:rsidRPr="005D1099">
        <w:rPr>
          <w:rFonts w:hint="cs"/>
          <w:szCs w:val="24"/>
          <w:rtl/>
        </w:rPr>
        <w:t>אות י"א וי"ב</w:t>
      </w:r>
      <w:r w:rsidR="00645E9F" w:rsidRPr="005D1099">
        <w:rPr>
          <w:rFonts w:hint="cs"/>
          <w:szCs w:val="24"/>
          <w:rtl/>
        </w:rPr>
        <w:t>)</w:t>
      </w:r>
      <w:r w:rsidR="00645E9F">
        <w:rPr>
          <w:rFonts w:hint="cs"/>
          <w:rtl/>
        </w:rPr>
        <w:t xml:space="preserve"> </w:t>
      </w:r>
      <w:r>
        <w:rPr>
          <w:rFonts w:hint="cs"/>
          <w:rtl/>
        </w:rPr>
        <w:t xml:space="preserve">שהאריך להוכיח בטוב טעם שבספק חרם </w:t>
      </w:r>
      <w:proofErr w:type="spellStart"/>
      <w:r>
        <w:rPr>
          <w:rFonts w:hint="cs"/>
          <w:rtl/>
        </w:rPr>
        <w:t>אזלינן</w:t>
      </w:r>
      <w:proofErr w:type="spellEnd"/>
      <w:r>
        <w:rPr>
          <w:rFonts w:hint="cs"/>
          <w:rtl/>
        </w:rPr>
        <w:t xml:space="preserve"> לקולא דלא </w:t>
      </w:r>
      <w:proofErr w:type="spellStart"/>
      <w:r>
        <w:rPr>
          <w:rFonts w:hint="cs"/>
          <w:rtl/>
        </w:rPr>
        <w:t>כמהרי"ק</w:t>
      </w:r>
      <w:proofErr w:type="spellEnd"/>
      <w:r>
        <w:rPr>
          <w:rFonts w:hint="cs"/>
          <w:rtl/>
        </w:rPr>
        <w:t xml:space="preserve">. </w:t>
      </w:r>
      <w:r w:rsidR="00645E9F">
        <w:rPr>
          <w:rFonts w:hint="cs"/>
          <w:rtl/>
        </w:rPr>
        <w:t>אולם</w:t>
      </w:r>
      <w:r>
        <w:rPr>
          <w:rFonts w:hint="cs"/>
          <w:rtl/>
        </w:rPr>
        <w:t xml:space="preserve"> כל ראיותיו מהפוסקים נוגעים להיתר לשאת ב' נשים ולא לגירושין </w:t>
      </w:r>
      <w:proofErr w:type="spellStart"/>
      <w:r>
        <w:rPr>
          <w:rFonts w:hint="cs"/>
          <w:rtl/>
        </w:rPr>
        <w:t>בע"כ</w:t>
      </w:r>
      <w:proofErr w:type="spellEnd"/>
      <w:r>
        <w:rPr>
          <w:rFonts w:hint="cs"/>
          <w:rtl/>
        </w:rPr>
        <w:t>.</w:t>
      </w:r>
    </w:p>
    <w:p w:rsidR="00392CC8" w:rsidRDefault="00392CC8" w:rsidP="00C93D11">
      <w:pPr>
        <w:pStyle w:val="af"/>
        <w:rPr>
          <w:rtl/>
        </w:rPr>
      </w:pPr>
      <w:r>
        <w:rPr>
          <w:rFonts w:hint="cs"/>
          <w:rtl/>
        </w:rPr>
        <w:t>ועי' שם מה שהביא בשם התפארת צבי</w:t>
      </w:r>
      <w:r w:rsidR="00645E9F">
        <w:rPr>
          <w:rFonts w:hint="cs"/>
          <w:rtl/>
        </w:rPr>
        <w:t xml:space="preserve"> </w:t>
      </w:r>
      <w:r w:rsidR="00645E9F" w:rsidRPr="005D1099">
        <w:rPr>
          <w:rFonts w:hint="cs"/>
          <w:szCs w:val="24"/>
          <w:rtl/>
        </w:rPr>
        <w:t>(</w:t>
      </w:r>
      <w:proofErr w:type="spellStart"/>
      <w:r w:rsidRPr="005D1099">
        <w:rPr>
          <w:rFonts w:hint="cs"/>
          <w:szCs w:val="24"/>
          <w:rtl/>
        </w:rPr>
        <w:t>אה"ע</w:t>
      </w:r>
      <w:proofErr w:type="spellEnd"/>
      <w:r w:rsidRPr="005D1099">
        <w:rPr>
          <w:rFonts w:hint="cs"/>
          <w:szCs w:val="24"/>
          <w:rtl/>
        </w:rPr>
        <w:t xml:space="preserve"> סי' ל"ט</w:t>
      </w:r>
      <w:r w:rsidR="00645E9F" w:rsidRPr="005D1099">
        <w:rPr>
          <w:rFonts w:hint="cs"/>
          <w:szCs w:val="24"/>
          <w:rtl/>
        </w:rPr>
        <w:t>)</w:t>
      </w:r>
      <w:r w:rsidR="00645E9F">
        <w:rPr>
          <w:rFonts w:hint="cs"/>
          <w:rtl/>
        </w:rPr>
        <w:t xml:space="preserve"> </w:t>
      </w:r>
      <w:r>
        <w:rPr>
          <w:rFonts w:hint="cs"/>
          <w:rtl/>
        </w:rPr>
        <w:t xml:space="preserve">שבספק חרם של שתי נשים יש ספק </w:t>
      </w:r>
      <w:proofErr w:type="spellStart"/>
      <w:r>
        <w:rPr>
          <w:rFonts w:hint="cs"/>
          <w:rtl/>
        </w:rPr>
        <w:t>ספיקא</w:t>
      </w:r>
      <w:proofErr w:type="spellEnd"/>
      <w:r w:rsidR="001B0A4A">
        <w:rPr>
          <w:rFonts w:hint="cs"/>
          <w:rtl/>
        </w:rPr>
        <w:t>,</w:t>
      </w:r>
      <w:r>
        <w:rPr>
          <w:rFonts w:hint="cs"/>
          <w:rtl/>
        </w:rPr>
        <w:t xml:space="preserve"> כל זה לגבי שתי נשים. </w:t>
      </w:r>
      <w:r w:rsidR="00645E9F">
        <w:rPr>
          <w:rFonts w:hint="cs"/>
          <w:rtl/>
        </w:rPr>
        <w:t>אולם</w:t>
      </w:r>
      <w:r>
        <w:rPr>
          <w:rFonts w:hint="cs"/>
          <w:rtl/>
        </w:rPr>
        <w:t xml:space="preserve"> לגבי גירושין </w:t>
      </w:r>
      <w:proofErr w:type="spellStart"/>
      <w:r>
        <w:rPr>
          <w:rFonts w:hint="cs"/>
          <w:rtl/>
        </w:rPr>
        <w:t>בע"כ</w:t>
      </w:r>
      <w:proofErr w:type="spellEnd"/>
      <w:r>
        <w:rPr>
          <w:rFonts w:hint="cs"/>
          <w:rtl/>
        </w:rPr>
        <w:t xml:space="preserve"> יש הסוברים שגזירתו לא הוגבלה בזמן ואכמ"ל.</w:t>
      </w:r>
    </w:p>
    <w:p w:rsidR="00392CC8" w:rsidRDefault="00645E9F" w:rsidP="00C93D11">
      <w:pPr>
        <w:pStyle w:val="af"/>
        <w:rPr>
          <w:rtl/>
        </w:rPr>
      </w:pPr>
      <w:r>
        <w:rPr>
          <w:rFonts w:hint="cs"/>
          <w:rtl/>
        </w:rPr>
        <w:t>אולם</w:t>
      </w:r>
      <w:r w:rsidR="001B0A4A">
        <w:rPr>
          <w:rFonts w:hint="cs"/>
          <w:rtl/>
        </w:rPr>
        <w:t xml:space="preserve"> זה ברור כי להלכה לא קיימא ל</w:t>
      </w:r>
      <w:r w:rsidR="00392CC8">
        <w:rPr>
          <w:rFonts w:hint="cs"/>
          <w:rtl/>
        </w:rPr>
        <w:t xml:space="preserve">ן כדברי </w:t>
      </w:r>
      <w:proofErr w:type="spellStart"/>
      <w:r w:rsidR="00392CC8">
        <w:rPr>
          <w:rFonts w:hint="cs"/>
          <w:rtl/>
        </w:rPr>
        <w:t>הרא"ם</w:t>
      </w:r>
      <w:proofErr w:type="spellEnd"/>
      <w:r w:rsidR="00392CC8">
        <w:rPr>
          <w:rFonts w:hint="cs"/>
          <w:rtl/>
        </w:rPr>
        <w:t xml:space="preserve"> ורק הבעל יכול לסמוך עליהם במקום שיש לו טענה מבוררת שקים ליה </w:t>
      </w:r>
      <w:proofErr w:type="spellStart"/>
      <w:r w:rsidR="00392CC8">
        <w:rPr>
          <w:rFonts w:hint="cs"/>
          <w:rtl/>
        </w:rPr>
        <w:t>דינא</w:t>
      </w:r>
      <w:proofErr w:type="spellEnd"/>
      <w:r w:rsidR="00392CC8">
        <w:rPr>
          <w:rFonts w:hint="cs"/>
          <w:rtl/>
        </w:rPr>
        <w:t xml:space="preserve"> ואנו לא נעכב בעדו </w:t>
      </w:r>
      <w:r>
        <w:rPr>
          <w:rFonts w:hint="cs"/>
          <w:rtl/>
        </w:rPr>
        <w:t>מאחר ש</w:t>
      </w:r>
      <w:r w:rsidR="00392CC8">
        <w:rPr>
          <w:rFonts w:hint="cs"/>
          <w:rtl/>
        </w:rPr>
        <w:t>יש רגליים לדבריו.</w:t>
      </w:r>
    </w:p>
    <w:p w:rsidR="00392CC8" w:rsidRDefault="00392CC8" w:rsidP="00C93D11">
      <w:pPr>
        <w:pStyle w:val="af"/>
        <w:rPr>
          <w:rtl/>
        </w:rPr>
      </w:pPr>
      <w:r>
        <w:rPr>
          <w:rFonts w:hint="cs"/>
          <w:rtl/>
        </w:rPr>
        <w:t xml:space="preserve">לאור האמור, </w:t>
      </w:r>
      <w:r w:rsidR="00645E9F">
        <w:rPr>
          <w:rFonts w:hint="cs"/>
          <w:rtl/>
        </w:rPr>
        <w:t>מאחר ש</w:t>
      </w:r>
      <w:r>
        <w:rPr>
          <w:rFonts w:hint="cs"/>
          <w:rtl/>
        </w:rPr>
        <w:t>ההנחה שהאישה רוצה להתגרש נובעת רק מדעת נוטה של אומד בית הדין לא ניתן לחייב את האישה להתגרש אלא להמליץ על גירושין בלבד.</w:t>
      </w:r>
    </w:p>
    <w:p w:rsidR="00392CC8" w:rsidRDefault="00645E9F" w:rsidP="00C93D11">
      <w:pPr>
        <w:pStyle w:val="af"/>
        <w:rPr>
          <w:rtl/>
        </w:rPr>
      </w:pPr>
      <w:r>
        <w:rPr>
          <w:rFonts w:hint="cs"/>
          <w:rtl/>
        </w:rPr>
        <w:t>כמו כן</w:t>
      </w:r>
      <w:r w:rsidR="00392CC8">
        <w:rPr>
          <w:rFonts w:hint="cs"/>
          <w:rtl/>
        </w:rPr>
        <w:t xml:space="preserve"> אין מקום להטיל צ</w:t>
      </w:r>
      <w:r w:rsidR="001B0A4A">
        <w:rPr>
          <w:rFonts w:hint="cs"/>
          <w:rtl/>
        </w:rPr>
        <w:t>ו</w:t>
      </w:r>
      <w:r w:rsidR="00392CC8">
        <w:rPr>
          <w:rFonts w:hint="cs"/>
          <w:rtl/>
        </w:rPr>
        <w:t xml:space="preserve">וי הגבלה מאחר שכאמור בדברי שישועות יעקב יש בכך משום גירושין </w:t>
      </w:r>
      <w:proofErr w:type="spellStart"/>
      <w:r w:rsidR="00392CC8">
        <w:rPr>
          <w:rFonts w:hint="cs"/>
          <w:rtl/>
        </w:rPr>
        <w:t>בע"כ</w:t>
      </w:r>
      <w:proofErr w:type="spellEnd"/>
      <w:r w:rsidR="00392CC8">
        <w:rPr>
          <w:rFonts w:hint="cs"/>
          <w:rtl/>
        </w:rPr>
        <w:t xml:space="preserve"> בדומה למה שאין לבעל למנוע ממנה מזונות </w:t>
      </w:r>
      <w:r>
        <w:rPr>
          <w:rFonts w:hint="cs"/>
          <w:rtl/>
        </w:rPr>
        <w:t>כדי</w:t>
      </w:r>
      <w:r w:rsidR="00392CC8">
        <w:rPr>
          <w:rFonts w:hint="cs"/>
          <w:rtl/>
        </w:rPr>
        <w:t xml:space="preserve"> שתתרצה להתגרש.</w:t>
      </w:r>
    </w:p>
    <w:p w:rsidR="00392CC8" w:rsidRDefault="00392CC8" w:rsidP="00C93D11">
      <w:pPr>
        <w:pStyle w:val="af"/>
        <w:rPr>
          <w:rtl/>
        </w:rPr>
      </w:pPr>
      <w:r>
        <w:rPr>
          <w:rFonts w:hint="cs"/>
          <w:rtl/>
        </w:rPr>
        <w:t>בנוגע להסכם הבוררות גם אני מסכים אם דברי כבוד האב"ד שליט"א כי ההסכם בטל וכמו כן הסכם הממון.</w:t>
      </w:r>
    </w:p>
    <w:p w:rsidR="00392CC8" w:rsidRDefault="001B0A4A" w:rsidP="00C93D11">
      <w:pPr>
        <w:pStyle w:val="af"/>
        <w:rPr>
          <w:rtl/>
        </w:rPr>
      </w:pPr>
      <w:r>
        <w:rPr>
          <w:rFonts w:hint="cs"/>
          <w:rtl/>
        </w:rPr>
        <w:t>כהערה כללית –</w:t>
      </w:r>
      <w:r w:rsidR="00392CC8">
        <w:rPr>
          <w:rFonts w:hint="cs"/>
          <w:rtl/>
        </w:rPr>
        <w:t xml:space="preserve"> לדעתי אין מדובר בנידון דידן לא בדבר שלא בא לעולם ולא באסמכתא, אלא בהתחייבות לכשיפקעו הנישואין שדינה ככל התחייבות לאחר זמן.</w:t>
      </w:r>
    </w:p>
    <w:p w:rsidR="00392CC8" w:rsidRDefault="00645E9F" w:rsidP="00C93D11">
      <w:pPr>
        <w:pStyle w:val="af"/>
        <w:rPr>
          <w:rtl/>
        </w:rPr>
      </w:pPr>
      <w:r>
        <w:rPr>
          <w:rFonts w:hint="cs"/>
          <w:rtl/>
        </w:rPr>
        <w:t>כמו כן</w:t>
      </w:r>
      <w:r w:rsidR="00392CC8">
        <w:rPr>
          <w:rFonts w:hint="cs"/>
          <w:rtl/>
        </w:rPr>
        <w:t xml:space="preserve"> אין כאן חסרון אסמכתא</w:t>
      </w:r>
      <w:r w:rsidR="001B0A4A">
        <w:rPr>
          <w:rFonts w:hint="cs"/>
          <w:rtl/>
        </w:rPr>
        <w:t>,</w:t>
      </w:r>
      <w:r w:rsidR="00392CC8">
        <w:rPr>
          <w:rFonts w:hint="cs"/>
          <w:rtl/>
        </w:rPr>
        <w:t xml:space="preserve"> ששיטת הרמב"ם והגאון שכל דאי הוי אסמכתא ביאר הרמב"ם עצמו את הדבר, והובאו דבריו בטור</w:t>
      </w:r>
      <w:r>
        <w:rPr>
          <w:rFonts w:hint="cs"/>
          <w:rtl/>
        </w:rPr>
        <w:t xml:space="preserve"> כי </w:t>
      </w:r>
      <w:r w:rsidR="00392CC8">
        <w:rPr>
          <w:rFonts w:hint="cs"/>
          <w:rtl/>
        </w:rPr>
        <w:t>בהיות ההתחייבות כהבטחה לדבר אחר שעליו באה עיקר סמיכות דעתו לכן לא חלה ההתחייבות וז"ל:</w:t>
      </w:r>
    </w:p>
    <w:p w:rsidR="00392CC8" w:rsidRDefault="00392CC8" w:rsidP="00C93D11">
      <w:pPr>
        <w:pStyle w:val="aa"/>
        <w:rPr>
          <w:rtl/>
        </w:rPr>
      </w:pPr>
      <w:r>
        <w:rPr>
          <w:rFonts w:hint="cs"/>
          <w:rtl/>
        </w:rPr>
        <w:t>...</w:t>
      </w:r>
      <w:r w:rsidRPr="00FB7228">
        <w:rPr>
          <w:rFonts w:hint="cs"/>
          <w:rtl/>
        </w:rPr>
        <w:t>אבל</w:t>
      </w:r>
      <w:r w:rsidRPr="00FB7228">
        <w:rPr>
          <w:rtl/>
        </w:rPr>
        <w:t xml:space="preserve"> </w:t>
      </w:r>
      <w:r w:rsidRPr="00FB7228">
        <w:rPr>
          <w:rFonts w:hint="cs"/>
          <w:rtl/>
        </w:rPr>
        <w:t>אם</w:t>
      </w:r>
      <w:r w:rsidRPr="00FB7228">
        <w:rPr>
          <w:rtl/>
        </w:rPr>
        <w:t xml:space="preserve"> </w:t>
      </w:r>
      <w:r w:rsidRPr="00FB7228">
        <w:rPr>
          <w:rFonts w:hint="cs"/>
          <w:rtl/>
        </w:rPr>
        <w:t>לא</w:t>
      </w:r>
      <w:r w:rsidRPr="00FB7228">
        <w:rPr>
          <w:rtl/>
        </w:rPr>
        <w:t xml:space="preserve"> </w:t>
      </w:r>
      <w:r w:rsidRPr="00FB7228">
        <w:rPr>
          <w:rFonts w:hint="cs"/>
          <w:rtl/>
        </w:rPr>
        <w:t>קנו</w:t>
      </w:r>
      <w:r w:rsidRPr="00FB7228">
        <w:rPr>
          <w:rtl/>
        </w:rPr>
        <w:t xml:space="preserve"> </w:t>
      </w:r>
      <w:r w:rsidRPr="00FB7228">
        <w:rPr>
          <w:rFonts w:hint="cs"/>
          <w:rtl/>
        </w:rPr>
        <w:t>ממנו</w:t>
      </w:r>
      <w:r w:rsidRPr="00FB7228">
        <w:rPr>
          <w:rtl/>
        </w:rPr>
        <w:t xml:space="preserve"> </w:t>
      </w:r>
      <w:r w:rsidRPr="00FB7228">
        <w:rPr>
          <w:rFonts w:hint="cs"/>
          <w:rtl/>
        </w:rPr>
        <w:t>עתה</w:t>
      </w:r>
      <w:r w:rsidRPr="00FB7228">
        <w:rPr>
          <w:rtl/>
        </w:rPr>
        <w:t xml:space="preserve"> </w:t>
      </w:r>
      <w:r w:rsidRPr="00FB7228">
        <w:rPr>
          <w:rFonts w:hint="cs"/>
          <w:rtl/>
        </w:rPr>
        <w:t>והתנה</w:t>
      </w:r>
      <w:r w:rsidRPr="00FB7228">
        <w:rPr>
          <w:rtl/>
        </w:rPr>
        <w:t xml:space="preserve"> </w:t>
      </w:r>
      <w:r w:rsidRPr="00FB7228">
        <w:rPr>
          <w:rFonts w:hint="cs"/>
          <w:rtl/>
        </w:rPr>
        <w:t>שאם</w:t>
      </w:r>
      <w:r w:rsidRPr="00FB7228">
        <w:rPr>
          <w:rtl/>
        </w:rPr>
        <w:t xml:space="preserve"> </w:t>
      </w:r>
      <w:r w:rsidRPr="00FB7228">
        <w:rPr>
          <w:rFonts w:hint="cs"/>
          <w:rtl/>
        </w:rPr>
        <w:t>לא</w:t>
      </w:r>
      <w:r w:rsidRPr="00FB7228">
        <w:rPr>
          <w:rtl/>
        </w:rPr>
        <w:t xml:space="preserve"> </w:t>
      </w:r>
      <w:r w:rsidRPr="00FB7228">
        <w:rPr>
          <w:rFonts w:hint="cs"/>
          <w:rtl/>
        </w:rPr>
        <w:t>יתקיים</w:t>
      </w:r>
      <w:r w:rsidRPr="00FB7228">
        <w:rPr>
          <w:rtl/>
        </w:rPr>
        <w:t xml:space="preserve"> </w:t>
      </w:r>
      <w:r w:rsidRPr="00FB7228">
        <w:rPr>
          <w:rFonts w:hint="cs"/>
          <w:rtl/>
        </w:rPr>
        <w:t>לא</w:t>
      </w:r>
      <w:r w:rsidRPr="00FB7228">
        <w:rPr>
          <w:rtl/>
        </w:rPr>
        <w:t xml:space="preserve"> </w:t>
      </w:r>
      <w:r w:rsidRPr="00FB7228">
        <w:rPr>
          <w:rFonts w:hint="cs"/>
          <w:rtl/>
        </w:rPr>
        <w:t>יקנה</w:t>
      </w:r>
      <w:r w:rsidRPr="00FB7228">
        <w:rPr>
          <w:rtl/>
        </w:rPr>
        <w:t xml:space="preserve"> </w:t>
      </w:r>
      <w:r w:rsidRPr="00FB7228">
        <w:rPr>
          <w:rFonts w:hint="cs"/>
          <w:rtl/>
        </w:rPr>
        <w:t>אף</w:t>
      </w:r>
      <w:r w:rsidRPr="00FB7228">
        <w:rPr>
          <w:rtl/>
        </w:rPr>
        <w:t xml:space="preserve"> </w:t>
      </w:r>
      <w:r w:rsidRPr="00FB7228">
        <w:rPr>
          <w:rFonts w:hint="cs"/>
          <w:rtl/>
        </w:rPr>
        <w:t>על</w:t>
      </w:r>
      <w:r w:rsidRPr="00FB7228">
        <w:rPr>
          <w:rtl/>
        </w:rPr>
        <w:t xml:space="preserve"> </w:t>
      </w:r>
      <w:r w:rsidRPr="00FB7228">
        <w:rPr>
          <w:rFonts w:hint="cs"/>
          <w:rtl/>
        </w:rPr>
        <w:t>פי</w:t>
      </w:r>
      <w:r w:rsidRPr="00FB7228">
        <w:rPr>
          <w:rtl/>
        </w:rPr>
        <w:t xml:space="preserve"> </w:t>
      </w:r>
      <w:r w:rsidRPr="00FB7228">
        <w:rPr>
          <w:rFonts w:hint="cs"/>
          <w:rtl/>
        </w:rPr>
        <w:t>שנתקיים</w:t>
      </w:r>
      <w:r w:rsidRPr="00FB7228">
        <w:rPr>
          <w:rtl/>
        </w:rPr>
        <w:t xml:space="preserve"> </w:t>
      </w:r>
      <w:r w:rsidRPr="00FB7228">
        <w:rPr>
          <w:rFonts w:hint="cs"/>
          <w:rtl/>
        </w:rPr>
        <w:t>לא</w:t>
      </w:r>
      <w:r w:rsidRPr="00FB7228">
        <w:rPr>
          <w:rtl/>
        </w:rPr>
        <w:t xml:space="preserve"> </w:t>
      </w:r>
      <w:r w:rsidRPr="00FB7228">
        <w:rPr>
          <w:rFonts w:hint="cs"/>
          <w:rtl/>
        </w:rPr>
        <w:t>יקנה</w:t>
      </w:r>
      <w:r w:rsidRPr="00FB7228">
        <w:rPr>
          <w:rtl/>
        </w:rPr>
        <w:t xml:space="preserve"> </w:t>
      </w:r>
      <w:r w:rsidRPr="00FB7228">
        <w:rPr>
          <w:rFonts w:hint="cs"/>
          <w:rtl/>
        </w:rPr>
        <w:t>כיצד</w:t>
      </w:r>
      <w:r w:rsidRPr="00FB7228">
        <w:rPr>
          <w:rtl/>
        </w:rPr>
        <w:t xml:space="preserve"> </w:t>
      </w:r>
      <w:r w:rsidRPr="00FB7228">
        <w:rPr>
          <w:rFonts w:hint="cs"/>
          <w:rtl/>
        </w:rPr>
        <w:t>מכר</w:t>
      </w:r>
      <w:r w:rsidRPr="00FB7228">
        <w:rPr>
          <w:rtl/>
        </w:rPr>
        <w:t xml:space="preserve"> </w:t>
      </w:r>
      <w:r w:rsidRPr="00FB7228">
        <w:rPr>
          <w:rFonts w:hint="cs"/>
          <w:rtl/>
        </w:rPr>
        <w:t>או</w:t>
      </w:r>
      <w:r w:rsidRPr="00FB7228">
        <w:rPr>
          <w:rtl/>
        </w:rPr>
        <w:t xml:space="preserve"> </w:t>
      </w:r>
      <w:r w:rsidRPr="00FB7228">
        <w:rPr>
          <w:rFonts w:hint="cs"/>
          <w:rtl/>
        </w:rPr>
        <w:t>נתן</w:t>
      </w:r>
      <w:r w:rsidRPr="00FB7228">
        <w:rPr>
          <w:rtl/>
        </w:rPr>
        <w:t xml:space="preserve"> </w:t>
      </w:r>
      <w:r w:rsidRPr="00FB7228">
        <w:rPr>
          <w:rFonts w:hint="cs"/>
          <w:rtl/>
        </w:rPr>
        <w:t>לו</w:t>
      </w:r>
      <w:r w:rsidRPr="00FB7228">
        <w:rPr>
          <w:rtl/>
        </w:rPr>
        <w:t xml:space="preserve"> </w:t>
      </w:r>
      <w:r w:rsidRPr="00FB7228">
        <w:rPr>
          <w:rFonts w:hint="cs"/>
          <w:rtl/>
        </w:rPr>
        <w:t>בית</w:t>
      </w:r>
      <w:r w:rsidRPr="00FB7228">
        <w:rPr>
          <w:rtl/>
        </w:rPr>
        <w:t xml:space="preserve"> </w:t>
      </w:r>
      <w:r w:rsidRPr="00FB7228">
        <w:rPr>
          <w:rFonts w:hint="cs"/>
          <w:rtl/>
        </w:rPr>
        <w:t>על</w:t>
      </w:r>
      <w:r w:rsidRPr="00FB7228">
        <w:rPr>
          <w:rtl/>
        </w:rPr>
        <w:t xml:space="preserve"> </w:t>
      </w:r>
      <w:r w:rsidRPr="00FB7228">
        <w:rPr>
          <w:rFonts w:hint="cs"/>
          <w:rtl/>
        </w:rPr>
        <w:t>תנאי</w:t>
      </w:r>
      <w:r w:rsidRPr="00FB7228">
        <w:rPr>
          <w:rtl/>
        </w:rPr>
        <w:t xml:space="preserve"> </w:t>
      </w:r>
      <w:r w:rsidRPr="00FB7228">
        <w:rPr>
          <w:rFonts w:hint="cs"/>
          <w:rtl/>
        </w:rPr>
        <w:t>שילך</w:t>
      </w:r>
      <w:r w:rsidRPr="00FB7228">
        <w:rPr>
          <w:rtl/>
        </w:rPr>
        <w:t xml:space="preserve"> </w:t>
      </w:r>
      <w:r w:rsidRPr="00FB7228">
        <w:rPr>
          <w:rFonts w:hint="cs"/>
          <w:rtl/>
        </w:rPr>
        <w:t>ביום</w:t>
      </w:r>
      <w:r w:rsidRPr="00FB7228">
        <w:rPr>
          <w:rtl/>
        </w:rPr>
        <w:t xml:space="preserve"> </w:t>
      </w:r>
      <w:r w:rsidRPr="00FB7228">
        <w:rPr>
          <w:rFonts w:hint="cs"/>
          <w:rtl/>
        </w:rPr>
        <w:t>פלוני</w:t>
      </w:r>
      <w:r w:rsidRPr="00FB7228">
        <w:rPr>
          <w:rtl/>
        </w:rPr>
        <w:t xml:space="preserve"> </w:t>
      </w:r>
      <w:r w:rsidRPr="00FB7228">
        <w:rPr>
          <w:rFonts w:hint="cs"/>
          <w:rtl/>
        </w:rPr>
        <w:t>למקום</w:t>
      </w:r>
      <w:r w:rsidRPr="00FB7228">
        <w:rPr>
          <w:rtl/>
        </w:rPr>
        <w:t xml:space="preserve"> </w:t>
      </w:r>
      <w:r w:rsidRPr="00FB7228">
        <w:rPr>
          <w:rFonts w:hint="cs"/>
          <w:rtl/>
        </w:rPr>
        <w:t>פלוני</w:t>
      </w:r>
      <w:r w:rsidRPr="00FB7228">
        <w:rPr>
          <w:rtl/>
        </w:rPr>
        <w:t xml:space="preserve"> </w:t>
      </w:r>
      <w:r w:rsidRPr="00FB7228">
        <w:rPr>
          <w:rFonts w:hint="cs"/>
          <w:rtl/>
        </w:rPr>
        <w:t>והחזיק</w:t>
      </w:r>
      <w:r w:rsidRPr="00FB7228">
        <w:rPr>
          <w:rtl/>
        </w:rPr>
        <w:t xml:space="preserve"> </w:t>
      </w:r>
      <w:r w:rsidRPr="00FB7228">
        <w:rPr>
          <w:rFonts w:hint="cs"/>
          <w:rtl/>
        </w:rPr>
        <w:t>בו</w:t>
      </w:r>
      <w:r w:rsidRPr="00FB7228">
        <w:rPr>
          <w:rtl/>
        </w:rPr>
        <w:t xml:space="preserve"> </w:t>
      </w:r>
      <w:r w:rsidRPr="00FB7228">
        <w:rPr>
          <w:rFonts w:hint="cs"/>
          <w:rtl/>
        </w:rPr>
        <w:t>עתה</w:t>
      </w:r>
      <w:r w:rsidRPr="00FB7228">
        <w:rPr>
          <w:rtl/>
        </w:rPr>
        <w:t xml:space="preserve"> </w:t>
      </w:r>
      <w:r w:rsidRPr="00FB7228">
        <w:rPr>
          <w:rFonts w:hint="cs"/>
          <w:rtl/>
        </w:rPr>
        <w:t>אם</w:t>
      </w:r>
      <w:r w:rsidRPr="00FB7228">
        <w:rPr>
          <w:rtl/>
        </w:rPr>
        <w:t xml:space="preserve"> </w:t>
      </w:r>
      <w:r w:rsidRPr="00FB7228">
        <w:rPr>
          <w:rFonts w:hint="cs"/>
          <w:rtl/>
        </w:rPr>
        <w:t>קיים</w:t>
      </w:r>
      <w:r w:rsidRPr="00FB7228">
        <w:rPr>
          <w:rtl/>
        </w:rPr>
        <w:t xml:space="preserve"> </w:t>
      </w:r>
      <w:r w:rsidRPr="00FB7228">
        <w:rPr>
          <w:rFonts w:hint="cs"/>
          <w:rtl/>
        </w:rPr>
        <w:t>תנאו</w:t>
      </w:r>
      <w:r w:rsidRPr="00FB7228">
        <w:rPr>
          <w:rtl/>
        </w:rPr>
        <w:t xml:space="preserve"> </w:t>
      </w:r>
      <w:r w:rsidRPr="00FB7228">
        <w:rPr>
          <w:rFonts w:hint="cs"/>
          <w:rtl/>
        </w:rPr>
        <w:t>והלך</w:t>
      </w:r>
      <w:r w:rsidRPr="00FB7228">
        <w:rPr>
          <w:rtl/>
        </w:rPr>
        <w:t xml:space="preserve"> </w:t>
      </w:r>
      <w:r w:rsidRPr="00FB7228">
        <w:rPr>
          <w:rFonts w:hint="cs"/>
          <w:rtl/>
        </w:rPr>
        <w:t>ביום</w:t>
      </w:r>
      <w:r w:rsidRPr="00FB7228">
        <w:rPr>
          <w:rtl/>
        </w:rPr>
        <w:t xml:space="preserve"> </w:t>
      </w:r>
      <w:r w:rsidRPr="00FB7228">
        <w:rPr>
          <w:rFonts w:hint="cs"/>
          <w:rtl/>
        </w:rPr>
        <w:t>פלוני</w:t>
      </w:r>
      <w:r w:rsidRPr="00FB7228">
        <w:rPr>
          <w:rtl/>
        </w:rPr>
        <w:t xml:space="preserve"> </w:t>
      </w:r>
      <w:r w:rsidRPr="00FB7228">
        <w:rPr>
          <w:rFonts w:hint="cs"/>
          <w:rtl/>
        </w:rPr>
        <w:t>למקום</w:t>
      </w:r>
      <w:r w:rsidRPr="00FB7228">
        <w:rPr>
          <w:rtl/>
        </w:rPr>
        <w:t xml:space="preserve"> </w:t>
      </w:r>
      <w:r w:rsidRPr="00FB7228">
        <w:rPr>
          <w:rFonts w:hint="cs"/>
          <w:rtl/>
        </w:rPr>
        <w:t>פלוני</w:t>
      </w:r>
      <w:r w:rsidRPr="00FB7228">
        <w:rPr>
          <w:rtl/>
        </w:rPr>
        <w:t xml:space="preserve"> </w:t>
      </w:r>
      <w:r w:rsidRPr="00FB7228">
        <w:rPr>
          <w:rFonts w:hint="cs"/>
          <w:rtl/>
        </w:rPr>
        <w:t>קנה</w:t>
      </w:r>
      <w:r w:rsidRPr="00FB7228">
        <w:rPr>
          <w:rtl/>
        </w:rPr>
        <w:t xml:space="preserve"> </w:t>
      </w:r>
      <w:r w:rsidRPr="00FB7228">
        <w:rPr>
          <w:rFonts w:hint="cs"/>
          <w:rtl/>
        </w:rPr>
        <w:t>ואם</w:t>
      </w:r>
      <w:r w:rsidRPr="00FB7228">
        <w:rPr>
          <w:rtl/>
        </w:rPr>
        <w:t xml:space="preserve"> </w:t>
      </w:r>
      <w:r w:rsidRPr="00FB7228">
        <w:rPr>
          <w:rFonts w:hint="cs"/>
          <w:rtl/>
        </w:rPr>
        <w:t>לאו</w:t>
      </w:r>
      <w:r w:rsidRPr="00FB7228">
        <w:rPr>
          <w:rtl/>
        </w:rPr>
        <w:t xml:space="preserve"> </w:t>
      </w:r>
      <w:r w:rsidRPr="00FB7228">
        <w:rPr>
          <w:rFonts w:hint="cs"/>
          <w:rtl/>
        </w:rPr>
        <w:t>לא</w:t>
      </w:r>
      <w:r w:rsidRPr="00FB7228">
        <w:rPr>
          <w:rtl/>
        </w:rPr>
        <w:t xml:space="preserve"> </w:t>
      </w:r>
      <w:r w:rsidRPr="00FB7228">
        <w:rPr>
          <w:rFonts w:hint="cs"/>
          <w:rtl/>
        </w:rPr>
        <w:t>קנה</w:t>
      </w:r>
      <w:r w:rsidRPr="00FB7228">
        <w:rPr>
          <w:rtl/>
        </w:rPr>
        <w:t xml:space="preserve"> </w:t>
      </w:r>
      <w:r w:rsidRPr="00FB7228">
        <w:rPr>
          <w:rFonts w:hint="cs"/>
          <w:rtl/>
        </w:rPr>
        <w:t>אבל</w:t>
      </w:r>
      <w:r w:rsidRPr="00FB7228">
        <w:rPr>
          <w:rtl/>
        </w:rPr>
        <w:t xml:space="preserve"> </w:t>
      </w:r>
      <w:r w:rsidRPr="00FB7228">
        <w:rPr>
          <w:rFonts w:hint="cs"/>
          <w:rtl/>
        </w:rPr>
        <w:t>אם</w:t>
      </w:r>
      <w:r w:rsidRPr="00FB7228">
        <w:rPr>
          <w:rtl/>
        </w:rPr>
        <w:t xml:space="preserve"> </w:t>
      </w:r>
      <w:r w:rsidRPr="00FB7228">
        <w:rPr>
          <w:rFonts w:hint="cs"/>
          <w:rtl/>
        </w:rPr>
        <w:t>התנה</w:t>
      </w:r>
      <w:r w:rsidRPr="00FB7228">
        <w:rPr>
          <w:rtl/>
        </w:rPr>
        <w:t xml:space="preserve"> </w:t>
      </w:r>
      <w:r w:rsidRPr="00FB7228">
        <w:rPr>
          <w:rFonts w:hint="cs"/>
          <w:rtl/>
        </w:rPr>
        <w:t>ואמר</w:t>
      </w:r>
      <w:r w:rsidRPr="00FB7228">
        <w:rPr>
          <w:rtl/>
        </w:rPr>
        <w:t xml:space="preserve"> </w:t>
      </w:r>
      <w:r w:rsidRPr="00FB7228">
        <w:rPr>
          <w:rFonts w:hint="cs"/>
          <w:rtl/>
        </w:rPr>
        <w:t>אם</w:t>
      </w:r>
      <w:r w:rsidRPr="00FB7228">
        <w:rPr>
          <w:rtl/>
        </w:rPr>
        <w:t xml:space="preserve"> </w:t>
      </w:r>
      <w:r w:rsidRPr="00FB7228">
        <w:rPr>
          <w:rFonts w:hint="cs"/>
          <w:rtl/>
        </w:rPr>
        <w:t>תלך</w:t>
      </w:r>
      <w:r w:rsidRPr="00FB7228">
        <w:rPr>
          <w:rtl/>
        </w:rPr>
        <w:t xml:space="preserve"> </w:t>
      </w:r>
      <w:r w:rsidRPr="00FB7228">
        <w:rPr>
          <w:rFonts w:hint="cs"/>
          <w:rtl/>
        </w:rPr>
        <w:t>למקום</w:t>
      </w:r>
      <w:r w:rsidRPr="00FB7228">
        <w:rPr>
          <w:rtl/>
        </w:rPr>
        <w:t xml:space="preserve"> </w:t>
      </w:r>
      <w:r w:rsidRPr="00FB7228">
        <w:rPr>
          <w:rFonts w:hint="cs"/>
          <w:rtl/>
        </w:rPr>
        <w:t>פלוני</w:t>
      </w:r>
      <w:r w:rsidRPr="00FB7228">
        <w:rPr>
          <w:rtl/>
        </w:rPr>
        <w:t xml:space="preserve"> </w:t>
      </w:r>
      <w:r w:rsidRPr="00FB7228">
        <w:rPr>
          <w:rFonts w:hint="cs"/>
          <w:rtl/>
        </w:rPr>
        <w:t>ביום</w:t>
      </w:r>
      <w:r w:rsidRPr="00FB7228">
        <w:rPr>
          <w:rtl/>
        </w:rPr>
        <w:t xml:space="preserve"> </w:t>
      </w:r>
      <w:r w:rsidRPr="00FB7228">
        <w:rPr>
          <w:rFonts w:hint="cs"/>
          <w:rtl/>
        </w:rPr>
        <w:t>פלוני</w:t>
      </w:r>
      <w:r w:rsidRPr="00FB7228">
        <w:rPr>
          <w:rtl/>
        </w:rPr>
        <w:t xml:space="preserve"> </w:t>
      </w:r>
      <w:r w:rsidRPr="00FB7228">
        <w:rPr>
          <w:rFonts w:hint="cs"/>
          <w:rtl/>
        </w:rPr>
        <w:t>או</w:t>
      </w:r>
      <w:r w:rsidRPr="00FB7228">
        <w:rPr>
          <w:rtl/>
        </w:rPr>
        <w:t xml:space="preserve"> </w:t>
      </w:r>
      <w:r w:rsidRPr="00FB7228">
        <w:rPr>
          <w:rFonts w:hint="cs"/>
          <w:rtl/>
        </w:rPr>
        <w:t>תביא</w:t>
      </w:r>
      <w:r w:rsidRPr="00FB7228">
        <w:rPr>
          <w:rtl/>
        </w:rPr>
        <w:t xml:space="preserve"> </w:t>
      </w:r>
      <w:r w:rsidRPr="00FB7228">
        <w:rPr>
          <w:rFonts w:hint="cs"/>
          <w:rtl/>
        </w:rPr>
        <w:t>לי</w:t>
      </w:r>
      <w:r w:rsidRPr="00FB7228">
        <w:rPr>
          <w:rtl/>
        </w:rPr>
        <w:t xml:space="preserve"> </w:t>
      </w:r>
      <w:r w:rsidRPr="00FB7228">
        <w:rPr>
          <w:rFonts w:hint="cs"/>
          <w:rtl/>
        </w:rPr>
        <w:t>דבר</w:t>
      </w:r>
      <w:r w:rsidRPr="00FB7228">
        <w:rPr>
          <w:rtl/>
        </w:rPr>
        <w:t xml:space="preserve"> </w:t>
      </w:r>
      <w:r w:rsidRPr="00FB7228">
        <w:rPr>
          <w:rFonts w:hint="cs"/>
          <w:rtl/>
        </w:rPr>
        <w:t>פלוני</w:t>
      </w:r>
      <w:r w:rsidRPr="00FB7228">
        <w:rPr>
          <w:rtl/>
        </w:rPr>
        <w:t xml:space="preserve"> </w:t>
      </w:r>
      <w:r w:rsidRPr="00FB7228">
        <w:rPr>
          <w:rFonts w:hint="cs"/>
          <w:rtl/>
        </w:rPr>
        <w:t>אמכור</w:t>
      </w:r>
      <w:r w:rsidRPr="00FB7228">
        <w:rPr>
          <w:rtl/>
        </w:rPr>
        <w:t xml:space="preserve"> </w:t>
      </w:r>
      <w:r w:rsidRPr="00FB7228">
        <w:rPr>
          <w:rFonts w:hint="cs"/>
          <w:rtl/>
        </w:rPr>
        <w:t>לך</w:t>
      </w:r>
      <w:r w:rsidRPr="00FB7228">
        <w:rPr>
          <w:rtl/>
        </w:rPr>
        <w:t xml:space="preserve"> </w:t>
      </w:r>
      <w:r w:rsidRPr="00FB7228">
        <w:rPr>
          <w:rFonts w:hint="cs"/>
          <w:rtl/>
        </w:rPr>
        <w:t>בית</w:t>
      </w:r>
      <w:r w:rsidRPr="00FB7228">
        <w:rPr>
          <w:rtl/>
        </w:rPr>
        <w:t xml:space="preserve"> </w:t>
      </w:r>
      <w:r w:rsidRPr="00FB7228">
        <w:rPr>
          <w:rFonts w:hint="cs"/>
          <w:rtl/>
        </w:rPr>
        <w:t>זה</w:t>
      </w:r>
      <w:r w:rsidRPr="00FB7228">
        <w:rPr>
          <w:rtl/>
        </w:rPr>
        <w:t xml:space="preserve"> </w:t>
      </w:r>
      <w:r w:rsidRPr="00FB7228">
        <w:rPr>
          <w:rFonts w:hint="cs"/>
          <w:rtl/>
        </w:rPr>
        <w:t>או</w:t>
      </w:r>
      <w:r w:rsidRPr="00FB7228">
        <w:rPr>
          <w:rtl/>
        </w:rPr>
        <w:t xml:space="preserve"> </w:t>
      </w:r>
      <w:r w:rsidRPr="00FB7228">
        <w:rPr>
          <w:rFonts w:hint="cs"/>
          <w:rtl/>
        </w:rPr>
        <w:t>אתננו</w:t>
      </w:r>
      <w:r w:rsidRPr="00FB7228">
        <w:rPr>
          <w:rtl/>
        </w:rPr>
        <w:t xml:space="preserve"> </w:t>
      </w:r>
      <w:r w:rsidRPr="00FB7228">
        <w:rPr>
          <w:rFonts w:hint="cs"/>
          <w:rtl/>
        </w:rPr>
        <w:t>לך</w:t>
      </w:r>
      <w:r w:rsidRPr="00FB7228">
        <w:rPr>
          <w:rtl/>
        </w:rPr>
        <w:t xml:space="preserve"> </w:t>
      </w:r>
      <w:r w:rsidRPr="00FB7228">
        <w:rPr>
          <w:rFonts w:hint="cs"/>
          <w:rtl/>
        </w:rPr>
        <w:t>וקיים</w:t>
      </w:r>
      <w:r w:rsidRPr="00FB7228">
        <w:rPr>
          <w:rtl/>
        </w:rPr>
        <w:t xml:space="preserve"> </w:t>
      </w:r>
      <w:r w:rsidRPr="00FB7228">
        <w:rPr>
          <w:rFonts w:hint="cs"/>
          <w:rtl/>
        </w:rPr>
        <w:t>תנאו</w:t>
      </w:r>
      <w:r w:rsidRPr="00FB7228">
        <w:rPr>
          <w:rtl/>
        </w:rPr>
        <w:t xml:space="preserve"> </w:t>
      </w:r>
      <w:r w:rsidRPr="00FB7228">
        <w:rPr>
          <w:rFonts w:hint="cs"/>
          <w:rtl/>
        </w:rPr>
        <w:t>והלך</w:t>
      </w:r>
      <w:r w:rsidRPr="00FB7228">
        <w:rPr>
          <w:rtl/>
        </w:rPr>
        <w:t xml:space="preserve"> </w:t>
      </w:r>
      <w:r w:rsidRPr="00FB7228">
        <w:rPr>
          <w:rFonts w:hint="cs"/>
          <w:rtl/>
        </w:rPr>
        <w:t>ביום</w:t>
      </w:r>
      <w:r w:rsidRPr="00FB7228">
        <w:rPr>
          <w:rtl/>
        </w:rPr>
        <w:t xml:space="preserve"> </w:t>
      </w:r>
      <w:r w:rsidRPr="00FB7228">
        <w:rPr>
          <w:rFonts w:hint="cs"/>
          <w:rtl/>
        </w:rPr>
        <w:t>פלוני</w:t>
      </w:r>
      <w:r w:rsidRPr="00FB7228">
        <w:rPr>
          <w:rtl/>
        </w:rPr>
        <w:t xml:space="preserve"> </w:t>
      </w:r>
      <w:r w:rsidRPr="00FB7228">
        <w:rPr>
          <w:rFonts w:hint="cs"/>
          <w:rtl/>
        </w:rPr>
        <w:t>למקום</w:t>
      </w:r>
      <w:r w:rsidRPr="00FB7228">
        <w:rPr>
          <w:rtl/>
        </w:rPr>
        <w:t xml:space="preserve"> </w:t>
      </w:r>
      <w:r w:rsidRPr="00FB7228">
        <w:rPr>
          <w:rFonts w:hint="cs"/>
          <w:rtl/>
        </w:rPr>
        <w:t>פלוני</w:t>
      </w:r>
      <w:r w:rsidRPr="00FB7228">
        <w:rPr>
          <w:rtl/>
        </w:rPr>
        <w:t xml:space="preserve"> </w:t>
      </w:r>
      <w:r w:rsidRPr="00FB7228">
        <w:rPr>
          <w:rFonts w:hint="cs"/>
          <w:rtl/>
        </w:rPr>
        <w:t>ואח</w:t>
      </w:r>
      <w:r w:rsidRPr="00FB7228">
        <w:rPr>
          <w:rtl/>
        </w:rPr>
        <w:t>"</w:t>
      </w:r>
      <w:r w:rsidRPr="00FB7228">
        <w:rPr>
          <w:rFonts w:hint="cs"/>
          <w:rtl/>
        </w:rPr>
        <w:t>כ</w:t>
      </w:r>
      <w:r w:rsidRPr="00FB7228">
        <w:rPr>
          <w:rtl/>
        </w:rPr>
        <w:t xml:space="preserve"> </w:t>
      </w:r>
      <w:r w:rsidRPr="00FB7228">
        <w:rPr>
          <w:rFonts w:hint="cs"/>
          <w:rtl/>
        </w:rPr>
        <w:t>החזיק</w:t>
      </w:r>
      <w:r w:rsidRPr="00FB7228">
        <w:rPr>
          <w:rtl/>
        </w:rPr>
        <w:t xml:space="preserve"> </w:t>
      </w:r>
      <w:r w:rsidRPr="00FB7228">
        <w:rPr>
          <w:rFonts w:hint="cs"/>
          <w:rtl/>
        </w:rPr>
        <w:t>בבית</w:t>
      </w:r>
      <w:r w:rsidRPr="00FB7228">
        <w:rPr>
          <w:rtl/>
        </w:rPr>
        <w:t xml:space="preserve"> </w:t>
      </w:r>
      <w:r w:rsidRPr="00FB7228">
        <w:rPr>
          <w:rFonts w:hint="cs"/>
          <w:rtl/>
        </w:rPr>
        <w:t>לא</w:t>
      </w:r>
      <w:r w:rsidRPr="00FB7228">
        <w:rPr>
          <w:rtl/>
        </w:rPr>
        <w:t xml:space="preserve"> </w:t>
      </w:r>
      <w:r w:rsidRPr="00FB7228">
        <w:rPr>
          <w:rFonts w:hint="cs"/>
          <w:rtl/>
        </w:rPr>
        <w:t>קנאו</w:t>
      </w:r>
      <w:r w:rsidRPr="00FB7228">
        <w:rPr>
          <w:rtl/>
        </w:rPr>
        <w:t xml:space="preserve"> </w:t>
      </w:r>
      <w:r w:rsidRPr="00FB7228">
        <w:rPr>
          <w:rFonts w:hint="cs"/>
          <w:rtl/>
        </w:rPr>
        <w:t>שזו</w:t>
      </w:r>
      <w:r w:rsidRPr="00FB7228">
        <w:rPr>
          <w:rtl/>
        </w:rPr>
        <w:t xml:space="preserve"> </w:t>
      </w:r>
      <w:r w:rsidRPr="00FB7228">
        <w:rPr>
          <w:rFonts w:hint="cs"/>
          <w:rtl/>
        </w:rPr>
        <w:t>אסמכתא</w:t>
      </w:r>
      <w:r w:rsidRPr="00FB7228">
        <w:rPr>
          <w:rtl/>
        </w:rPr>
        <w:t xml:space="preserve"> </w:t>
      </w:r>
      <w:r w:rsidRPr="00FB7228">
        <w:rPr>
          <w:rFonts w:hint="cs"/>
          <w:rtl/>
        </w:rPr>
        <w:t>היא</w:t>
      </w:r>
      <w:r w:rsidRPr="00FB7228">
        <w:rPr>
          <w:rtl/>
        </w:rPr>
        <w:t xml:space="preserve"> </w:t>
      </w:r>
      <w:r w:rsidRPr="00FB7228">
        <w:rPr>
          <w:rFonts w:hint="cs"/>
          <w:rtl/>
        </w:rPr>
        <w:t>שסמך</w:t>
      </w:r>
      <w:r w:rsidRPr="00FB7228">
        <w:rPr>
          <w:rtl/>
        </w:rPr>
        <w:t xml:space="preserve"> </w:t>
      </w:r>
      <w:r w:rsidRPr="00FB7228">
        <w:rPr>
          <w:rFonts w:hint="cs"/>
          <w:rtl/>
        </w:rPr>
        <w:t>קנייתו</w:t>
      </w:r>
      <w:r w:rsidRPr="00FB7228">
        <w:rPr>
          <w:rtl/>
        </w:rPr>
        <w:t xml:space="preserve"> </w:t>
      </w:r>
      <w:r w:rsidRPr="00FB7228">
        <w:rPr>
          <w:rFonts w:hint="cs"/>
          <w:rtl/>
        </w:rPr>
        <w:t>לעשות</w:t>
      </w:r>
      <w:r w:rsidRPr="00FB7228">
        <w:rPr>
          <w:rtl/>
        </w:rPr>
        <w:t xml:space="preserve"> </w:t>
      </w:r>
      <w:r w:rsidRPr="00FB7228">
        <w:rPr>
          <w:rFonts w:hint="cs"/>
          <w:rtl/>
        </w:rPr>
        <w:t>כך</w:t>
      </w:r>
      <w:r w:rsidRPr="00FB7228">
        <w:rPr>
          <w:rtl/>
        </w:rPr>
        <w:t xml:space="preserve"> </w:t>
      </w:r>
      <w:r w:rsidRPr="00FB7228">
        <w:rPr>
          <w:rFonts w:hint="cs"/>
          <w:rtl/>
        </w:rPr>
        <w:t>וכך</w:t>
      </w:r>
      <w:r w:rsidRPr="00FB7228">
        <w:rPr>
          <w:rtl/>
        </w:rPr>
        <w:t xml:space="preserve"> </w:t>
      </w:r>
      <w:r w:rsidRPr="00FB7228">
        <w:rPr>
          <w:rFonts w:hint="cs"/>
          <w:rtl/>
        </w:rPr>
        <w:t>וכל</w:t>
      </w:r>
      <w:r w:rsidRPr="00FB7228">
        <w:rPr>
          <w:rtl/>
        </w:rPr>
        <w:t xml:space="preserve"> </w:t>
      </w:r>
      <w:r w:rsidRPr="00FB7228">
        <w:rPr>
          <w:rFonts w:hint="cs"/>
          <w:rtl/>
        </w:rPr>
        <w:t>אסמכתא</w:t>
      </w:r>
      <w:r w:rsidRPr="00FB7228">
        <w:rPr>
          <w:rtl/>
        </w:rPr>
        <w:t xml:space="preserve"> </w:t>
      </w:r>
      <w:r w:rsidRPr="00FB7228">
        <w:rPr>
          <w:rFonts w:hint="cs"/>
          <w:rtl/>
        </w:rPr>
        <w:t>לא</w:t>
      </w:r>
      <w:r w:rsidRPr="00FB7228">
        <w:rPr>
          <w:rtl/>
        </w:rPr>
        <w:t xml:space="preserve"> </w:t>
      </w:r>
      <w:proofErr w:type="spellStart"/>
      <w:r w:rsidRPr="00FB7228">
        <w:rPr>
          <w:rFonts w:hint="cs"/>
          <w:rtl/>
        </w:rPr>
        <w:t>קניא</w:t>
      </w:r>
      <w:proofErr w:type="spellEnd"/>
      <w:r w:rsidRPr="00FB7228">
        <w:rPr>
          <w:rtl/>
        </w:rPr>
        <w:t xml:space="preserve"> </w:t>
      </w:r>
      <w:r w:rsidRPr="00FB7228">
        <w:rPr>
          <w:rFonts w:hint="cs"/>
          <w:rtl/>
        </w:rPr>
        <w:t>שהרי</w:t>
      </w:r>
      <w:r w:rsidRPr="00FB7228">
        <w:rPr>
          <w:rtl/>
        </w:rPr>
        <w:t xml:space="preserve"> </w:t>
      </w:r>
      <w:r w:rsidRPr="00FB7228">
        <w:rPr>
          <w:rFonts w:hint="cs"/>
          <w:rtl/>
        </w:rPr>
        <w:t>לא</w:t>
      </w:r>
      <w:r w:rsidRPr="00FB7228">
        <w:rPr>
          <w:rtl/>
        </w:rPr>
        <w:t xml:space="preserve"> </w:t>
      </w:r>
      <w:r w:rsidRPr="00FB7228">
        <w:rPr>
          <w:rFonts w:hint="cs"/>
          <w:rtl/>
        </w:rPr>
        <w:t>גמר</w:t>
      </w:r>
      <w:r w:rsidRPr="00FB7228">
        <w:rPr>
          <w:rtl/>
        </w:rPr>
        <w:t xml:space="preserve"> </w:t>
      </w:r>
      <w:r w:rsidRPr="00FB7228">
        <w:rPr>
          <w:rFonts w:hint="cs"/>
          <w:rtl/>
        </w:rPr>
        <w:t>להקנות</w:t>
      </w:r>
      <w:r>
        <w:rPr>
          <w:rFonts w:hint="cs"/>
          <w:rtl/>
        </w:rPr>
        <w:t>.</w:t>
      </w:r>
    </w:p>
    <w:p w:rsidR="00392CC8" w:rsidRDefault="00392CC8" w:rsidP="00C93D11">
      <w:pPr>
        <w:pStyle w:val="af"/>
        <w:rPr>
          <w:rtl/>
        </w:rPr>
      </w:pPr>
      <w:r>
        <w:rPr>
          <w:rFonts w:hint="cs"/>
          <w:rtl/>
        </w:rPr>
        <w:t>כלומר</w:t>
      </w:r>
      <w:r w:rsidR="001B0A4A">
        <w:rPr>
          <w:rFonts w:hint="cs"/>
          <w:rtl/>
        </w:rPr>
        <w:t>,</w:t>
      </w:r>
      <w:r>
        <w:rPr>
          <w:rFonts w:hint="cs"/>
          <w:rtl/>
        </w:rPr>
        <w:t xml:space="preserve"> אם ההתחייבות נעשית לצורך הבטחת פעולה אחרת אזי ההתחייבות בטלה. בנידון דידן מדובר בהתחייבות מותנית בזמן או במצב ולא בהתחייבות האמורה לאלץ את המתחייב לעשות או שלא לעשות פעולה כלשהי</w:t>
      </w:r>
      <w:r w:rsidR="001B0A4A">
        <w:rPr>
          <w:rFonts w:hint="cs"/>
          <w:rtl/>
        </w:rPr>
        <w:t>,</w:t>
      </w:r>
      <w:r>
        <w:rPr>
          <w:rFonts w:hint="cs"/>
          <w:rtl/>
        </w:rPr>
        <w:t xml:space="preserve"> ועל כן אין להחשיב את ההתחייבות כאסמכתא אלא כתנאי בעלמא.</w:t>
      </w:r>
    </w:p>
    <w:p w:rsidR="00392CC8" w:rsidRDefault="00645E9F" w:rsidP="00C93D11">
      <w:pPr>
        <w:pStyle w:val="af"/>
        <w:rPr>
          <w:rtl/>
        </w:rPr>
      </w:pPr>
      <w:r>
        <w:rPr>
          <w:rFonts w:hint="cs"/>
          <w:rtl/>
        </w:rPr>
        <w:t>אולם</w:t>
      </w:r>
      <w:r w:rsidR="00392CC8">
        <w:rPr>
          <w:rFonts w:hint="cs"/>
          <w:rtl/>
        </w:rPr>
        <w:t xml:space="preserve"> ההתחייבות בטלה משאר</w:t>
      </w:r>
      <w:r>
        <w:rPr>
          <w:rFonts w:hint="cs"/>
          <w:rtl/>
        </w:rPr>
        <w:t xml:space="preserve"> הטעמים שכתב כבוד האב"ד שליט"א.</w:t>
      </w:r>
    </w:p>
    <w:p w:rsidR="00392CC8" w:rsidRDefault="00C93D11" w:rsidP="00C93D11">
      <w:pPr>
        <w:pStyle w:val="aff1"/>
        <w:rPr>
          <w:rtl/>
        </w:rPr>
      </w:pPr>
      <w:r>
        <w:rPr>
          <w:rFonts w:hint="cs"/>
          <w:rtl/>
        </w:rPr>
        <w:t xml:space="preserve">הרב </w:t>
      </w:r>
      <w:r w:rsidR="00392CC8" w:rsidRPr="00BD391E">
        <w:rPr>
          <w:rFonts w:hint="cs"/>
          <w:rtl/>
        </w:rPr>
        <w:t>יצחק רפפורט</w:t>
      </w:r>
    </w:p>
    <w:p w:rsidR="00392CC8" w:rsidRDefault="00392CC8" w:rsidP="00C93D11">
      <w:pPr>
        <w:pStyle w:val="-0"/>
        <w:rPr>
          <w:rtl/>
        </w:rPr>
      </w:pPr>
      <w:r>
        <w:rPr>
          <w:rFonts w:hint="cs"/>
          <w:rtl/>
        </w:rPr>
        <w:lastRenderedPageBreak/>
        <w:t>הכרעה</w:t>
      </w:r>
    </w:p>
    <w:p w:rsidR="00392CC8" w:rsidRPr="00494AAD" w:rsidRDefault="00392CC8" w:rsidP="001B0A4A">
      <w:pPr>
        <w:pStyle w:val="ae"/>
        <w:rPr>
          <w:rtl/>
        </w:rPr>
      </w:pPr>
      <w:r w:rsidRPr="00494AAD">
        <w:rPr>
          <w:rFonts w:hint="cs"/>
          <w:rtl/>
        </w:rPr>
        <w:t>לאור האמור מחליט בית הדין בדעת רוב כדלהלן:</w:t>
      </w:r>
    </w:p>
    <w:p w:rsidR="00392CC8" w:rsidRPr="00E6535D" w:rsidRDefault="00392CC8" w:rsidP="00C93D11">
      <w:pPr>
        <w:pStyle w:val="af"/>
      </w:pPr>
      <w:r w:rsidRPr="00494AAD">
        <w:rPr>
          <w:rFonts w:hint="cs"/>
          <w:rtl/>
        </w:rPr>
        <w:t>א.</w:t>
      </w:r>
      <w:r w:rsidR="00456FEE">
        <w:rPr>
          <w:rFonts w:hint="cs"/>
          <w:rtl/>
        </w:rPr>
        <w:t xml:space="preserve"> </w:t>
      </w:r>
      <w:r w:rsidRPr="00E6535D">
        <w:rPr>
          <w:rFonts w:hint="cs"/>
          <w:rtl/>
        </w:rPr>
        <w:t>בית הדין מחייב את הצדדים להתגרש.</w:t>
      </w:r>
    </w:p>
    <w:p w:rsidR="00392CC8" w:rsidRPr="00E6535D" w:rsidRDefault="00392CC8" w:rsidP="00C93D11">
      <w:pPr>
        <w:pStyle w:val="af"/>
      </w:pPr>
      <w:r w:rsidRPr="00494AAD">
        <w:rPr>
          <w:rFonts w:hint="cs"/>
          <w:rtl/>
        </w:rPr>
        <w:t>ב.</w:t>
      </w:r>
      <w:r w:rsidR="00456FEE">
        <w:rPr>
          <w:rFonts w:hint="cs"/>
          <w:rtl/>
        </w:rPr>
        <w:t xml:space="preserve"> </w:t>
      </w:r>
      <w:r w:rsidRPr="00E6535D">
        <w:rPr>
          <w:rFonts w:hint="cs"/>
          <w:rtl/>
        </w:rPr>
        <w:t>הצד המעוניין רשאי לפתוח תיק לסידור גט.</w:t>
      </w:r>
    </w:p>
    <w:p w:rsidR="00392CC8" w:rsidRPr="00E6535D" w:rsidRDefault="00392CC8" w:rsidP="00C93D11">
      <w:pPr>
        <w:pStyle w:val="af"/>
      </w:pPr>
      <w:r w:rsidRPr="00494AAD">
        <w:rPr>
          <w:rFonts w:hint="cs"/>
          <w:rtl/>
        </w:rPr>
        <w:t>ג.</w:t>
      </w:r>
      <w:r w:rsidR="00456FEE">
        <w:rPr>
          <w:rFonts w:hint="cs"/>
          <w:rtl/>
        </w:rPr>
        <w:t xml:space="preserve"> </w:t>
      </w:r>
      <w:r w:rsidRPr="00E6535D">
        <w:rPr>
          <w:rFonts w:hint="cs"/>
          <w:rtl/>
        </w:rPr>
        <w:t>חיוב המזונות שניתן בהחלטת בית הדין מיום כ"ב כסלו תשע"ב</w:t>
      </w:r>
      <w:r w:rsidR="00645E9F">
        <w:rPr>
          <w:rFonts w:hint="cs"/>
          <w:rtl/>
        </w:rPr>
        <w:t xml:space="preserve"> </w:t>
      </w:r>
      <w:r w:rsidR="00645E9F" w:rsidRPr="005D1099">
        <w:rPr>
          <w:rFonts w:hint="cs"/>
          <w:szCs w:val="24"/>
          <w:rtl/>
        </w:rPr>
        <w:t>(</w:t>
      </w:r>
      <w:r w:rsidRPr="005D1099">
        <w:rPr>
          <w:rFonts w:hint="cs"/>
          <w:szCs w:val="24"/>
          <w:rtl/>
        </w:rPr>
        <w:t>18.12.2011</w:t>
      </w:r>
      <w:r w:rsidR="00645E9F" w:rsidRPr="005D1099">
        <w:rPr>
          <w:rFonts w:hint="cs"/>
          <w:szCs w:val="24"/>
          <w:rtl/>
        </w:rPr>
        <w:t>)</w:t>
      </w:r>
      <w:r w:rsidR="00645E9F">
        <w:rPr>
          <w:rFonts w:hint="cs"/>
          <w:rtl/>
        </w:rPr>
        <w:t xml:space="preserve"> </w:t>
      </w:r>
      <w:r w:rsidRPr="00E6535D">
        <w:rPr>
          <w:rFonts w:hint="cs"/>
          <w:rtl/>
        </w:rPr>
        <w:t>מבוטל החל מהיום.</w:t>
      </w:r>
    </w:p>
    <w:p w:rsidR="00392CC8" w:rsidRPr="00E6535D" w:rsidRDefault="00392CC8" w:rsidP="00C93D11">
      <w:pPr>
        <w:pStyle w:val="af"/>
      </w:pPr>
      <w:r w:rsidRPr="00494AAD">
        <w:rPr>
          <w:rFonts w:hint="cs"/>
          <w:rtl/>
        </w:rPr>
        <w:t>ד.</w:t>
      </w:r>
      <w:r w:rsidR="00456FEE">
        <w:rPr>
          <w:rFonts w:hint="cs"/>
          <w:rtl/>
        </w:rPr>
        <w:t xml:space="preserve"> </w:t>
      </w:r>
      <w:r w:rsidRPr="00E6535D">
        <w:rPr>
          <w:rFonts w:hint="cs"/>
          <w:rtl/>
        </w:rPr>
        <w:t xml:space="preserve">על </w:t>
      </w:r>
      <w:proofErr w:type="spellStart"/>
      <w:r w:rsidRPr="00E6535D">
        <w:rPr>
          <w:rFonts w:hint="cs"/>
          <w:rtl/>
        </w:rPr>
        <w:t>האשה</w:t>
      </w:r>
      <w:proofErr w:type="spellEnd"/>
      <w:r w:rsidRPr="00E6535D">
        <w:rPr>
          <w:rFonts w:hint="cs"/>
          <w:rtl/>
        </w:rPr>
        <w:t xml:space="preserve"> לפנות את הדירה ב</w:t>
      </w:r>
      <w:r w:rsidR="00F4017C">
        <w:rPr>
          <w:rFonts w:hint="cs"/>
          <w:rtl/>
        </w:rPr>
        <w:t>[נ</w:t>
      </w:r>
      <w:r w:rsidR="00F4017C">
        <w:rPr>
          <w:rtl/>
        </w:rPr>
        <w:t>'</w:t>
      </w:r>
      <w:r w:rsidR="00F4017C">
        <w:rPr>
          <w:rFonts w:hint="cs"/>
          <w:rtl/>
        </w:rPr>
        <w:t>]</w:t>
      </w:r>
      <w:r w:rsidRPr="00E6535D">
        <w:rPr>
          <w:rFonts w:hint="cs"/>
          <w:rtl/>
        </w:rPr>
        <w:t xml:space="preserve"> בתוך 30 יום.</w:t>
      </w:r>
    </w:p>
    <w:p w:rsidR="00392CC8" w:rsidRPr="00E6535D" w:rsidRDefault="00392CC8" w:rsidP="00C93D11">
      <w:pPr>
        <w:pStyle w:val="af"/>
      </w:pPr>
      <w:r w:rsidRPr="00494AAD">
        <w:rPr>
          <w:rFonts w:hint="cs"/>
          <w:rtl/>
        </w:rPr>
        <w:t>ה.</w:t>
      </w:r>
      <w:r w:rsidR="001B0A4A">
        <w:rPr>
          <w:rFonts w:hint="cs"/>
          <w:rtl/>
        </w:rPr>
        <w:t xml:space="preserve"> </w:t>
      </w:r>
      <w:r w:rsidRPr="00E6535D">
        <w:rPr>
          <w:rFonts w:hint="cs"/>
          <w:rtl/>
        </w:rPr>
        <w:t>יש לבטל את כל העיקולים שהוטלו בהחלטות בית הדין על נכסי הבעל וחשבונות הבנק.</w:t>
      </w:r>
    </w:p>
    <w:p w:rsidR="00392CC8" w:rsidRPr="00E6535D" w:rsidRDefault="00392CC8" w:rsidP="00C93D11">
      <w:pPr>
        <w:pStyle w:val="af"/>
      </w:pPr>
      <w:r w:rsidRPr="00494AAD">
        <w:rPr>
          <w:rFonts w:hint="cs"/>
          <w:rtl/>
        </w:rPr>
        <w:t>ו.</w:t>
      </w:r>
      <w:r w:rsidR="00456FEE">
        <w:rPr>
          <w:rFonts w:hint="cs"/>
          <w:rtl/>
        </w:rPr>
        <w:t xml:space="preserve"> </w:t>
      </w:r>
      <w:r w:rsidRPr="00E6535D">
        <w:rPr>
          <w:rFonts w:hint="cs"/>
          <w:rtl/>
        </w:rPr>
        <w:t xml:space="preserve">בית הדין מציע לבעל לפצות את </w:t>
      </w:r>
      <w:proofErr w:type="spellStart"/>
      <w:r w:rsidRPr="00E6535D">
        <w:rPr>
          <w:rFonts w:hint="cs"/>
          <w:rtl/>
        </w:rPr>
        <w:t>האשה</w:t>
      </w:r>
      <w:proofErr w:type="spellEnd"/>
      <w:r w:rsidRPr="00E6535D">
        <w:rPr>
          <w:rFonts w:hint="cs"/>
          <w:rtl/>
        </w:rPr>
        <w:t xml:space="preserve"> בסך שבעים אלף ש"ח בהתאם להסכמתו ובכפוף לכך </w:t>
      </w:r>
      <w:proofErr w:type="spellStart"/>
      <w:r w:rsidRPr="00E6535D">
        <w:rPr>
          <w:rFonts w:hint="cs"/>
          <w:rtl/>
        </w:rPr>
        <w:t>שהאשה</w:t>
      </w:r>
      <w:proofErr w:type="spellEnd"/>
      <w:r w:rsidRPr="00E6535D">
        <w:rPr>
          <w:rFonts w:hint="cs"/>
          <w:rtl/>
        </w:rPr>
        <w:t xml:space="preserve"> תתגרש במועד הראשון שייקבע ע"י בית הדין.</w:t>
      </w:r>
    </w:p>
    <w:p w:rsidR="00392CC8" w:rsidRPr="00E6535D" w:rsidRDefault="00392CC8" w:rsidP="00C93D11">
      <w:pPr>
        <w:pStyle w:val="af"/>
      </w:pPr>
      <w:r w:rsidRPr="00494AAD">
        <w:rPr>
          <w:rFonts w:hint="cs"/>
          <w:rtl/>
        </w:rPr>
        <w:t>ז.</w:t>
      </w:r>
      <w:r w:rsidR="00456FEE">
        <w:rPr>
          <w:rFonts w:hint="cs"/>
          <w:rtl/>
        </w:rPr>
        <w:t xml:space="preserve"> </w:t>
      </w:r>
      <w:proofErr w:type="spellStart"/>
      <w:r w:rsidRPr="00E6535D">
        <w:rPr>
          <w:rFonts w:hint="cs"/>
          <w:rtl/>
        </w:rPr>
        <w:t>לאשה</w:t>
      </w:r>
      <w:proofErr w:type="spellEnd"/>
      <w:r w:rsidRPr="00E6535D">
        <w:rPr>
          <w:rFonts w:hint="cs"/>
          <w:rtl/>
        </w:rPr>
        <w:t xml:space="preserve"> זכות לפתוח תיק תביעה לכתובה.</w:t>
      </w:r>
    </w:p>
    <w:p w:rsidR="00392CC8" w:rsidRPr="00E6535D" w:rsidRDefault="00392CC8" w:rsidP="00C93D11">
      <w:pPr>
        <w:pStyle w:val="af"/>
      </w:pPr>
      <w:r>
        <w:rPr>
          <w:rFonts w:hint="cs"/>
          <w:rtl/>
        </w:rPr>
        <w:t>ח.</w:t>
      </w:r>
      <w:r w:rsidR="00456FEE">
        <w:rPr>
          <w:rFonts w:hint="cs"/>
          <w:rtl/>
        </w:rPr>
        <w:t xml:space="preserve"> </w:t>
      </w:r>
      <w:r w:rsidRPr="00E6535D">
        <w:rPr>
          <w:rFonts w:hint="cs"/>
          <w:rtl/>
        </w:rPr>
        <w:t>התשלום בסך</w:t>
      </w:r>
      <w:r w:rsidRPr="00E6535D">
        <w:rPr>
          <w:rtl/>
        </w:rPr>
        <w:t xml:space="preserve"> </w:t>
      </w:r>
      <w:r w:rsidRPr="00E6535D">
        <w:rPr>
          <w:rFonts w:hint="cs"/>
          <w:rtl/>
        </w:rPr>
        <w:t>שבעים</w:t>
      </w:r>
      <w:r w:rsidRPr="00E6535D">
        <w:rPr>
          <w:rtl/>
        </w:rPr>
        <w:t xml:space="preserve"> </w:t>
      </w:r>
      <w:r w:rsidRPr="00E6535D">
        <w:rPr>
          <w:rFonts w:hint="cs"/>
          <w:rtl/>
        </w:rPr>
        <w:t>אלף</w:t>
      </w:r>
      <w:r w:rsidRPr="00E6535D">
        <w:rPr>
          <w:rtl/>
        </w:rPr>
        <w:t xml:space="preserve"> </w:t>
      </w:r>
      <w:r w:rsidRPr="00E6535D">
        <w:rPr>
          <w:rFonts w:hint="cs"/>
          <w:rtl/>
        </w:rPr>
        <w:t>ש</w:t>
      </w:r>
      <w:r w:rsidRPr="00E6535D">
        <w:rPr>
          <w:rtl/>
        </w:rPr>
        <w:t>"</w:t>
      </w:r>
      <w:r w:rsidRPr="00E6535D">
        <w:rPr>
          <w:rFonts w:hint="cs"/>
          <w:rtl/>
        </w:rPr>
        <w:t>ח</w:t>
      </w:r>
      <w:r w:rsidRPr="00E6535D">
        <w:rPr>
          <w:rtl/>
        </w:rPr>
        <w:t xml:space="preserve"> </w:t>
      </w:r>
      <w:r w:rsidRPr="00E6535D">
        <w:rPr>
          <w:rFonts w:hint="cs"/>
          <w:rtl/>
        </w:rPr>
        <w:t>בהתאם</w:t>
      </w:r>
      <w:r w:rsidRPr="00E6535D">
        <w:rPr>
          <w:rtl/>
        </w:rPr>
        <w:t xml:space="preserve"> </w:t>
      </w:r>
      <w:r w:rsidRPr="00E6535D">
        <w:rPr>
          <w:rFonts w:hint="cs"/>
          <w:rtl/>
        </w:rPr>
        <w:t>להסכמת הבעל יקוזז מחיוב הבעל בכתובה, אם וכאשר יחויב.</w:t>
      </w:r>
    </w:p>
    <w:p w:rsidR="00392CC8" w:rsidRPr="00E6535D" w:rsidRDefault="00392CC8" w:rsidP="00C93D11">
      <w:pPr>
        <w:pStyle w:val="af"/>
      </w:pPr>
      <w:r>
        <w:rPr>
          <w:rFonts w:hint="cs"/>
          <w:rtl/>
        </w:rPr>
        <w:t>ט.</w:t>
      </w:r>
      <w:r w:rsidR="00456FEE">
        <w:rPr>
          <w:rFonts w:hint="cs"/>
          <w:rtl/>
        </w:rPr>
        <w:t xml:space="preserve"> </w:t>
      </w:r>
      <w:r w:rsidRPr="00E6535D">
        <w:rPr>
          <w:rFonts w:hint="cs"/>
          <w:rtl/>
        </w:rPr>
        <w:t>ניתן לפרסם בהשמטת פרטים מזהים.</w:t>
      </w:r>
    </w:p>
    <w:p w:rsidR="00645E9F" w:rsidRDefault="00392CC8" w:rsidP="00C93D11">
      <w:pPr>
        <w:pStyle w:val="af"/>
        <w:rPr>
          <w:rtl/>
        </w:rPr>
      </w:pPr>
      <w:r w:rsidRPr="00024DFB">
        <w:rPr>
          <w:rFonts w:hint="cs"/>
          <w:rtl/>
        </w:rPr>
        <w:t xml:space="preserve">ניתן ביום </w:t>
      </w:r>
      <w:sdt>
        <w:sdtPr>
          <w:rPr>
            <w:rFonts w:hint="cs"/>
            <w:rtl/>
          </w:rPr>
          <w:tag w:val="DecisionDateHeb"/>
          <w:id w:val="7301897"/>
          <w:placeholder>
            <w:docPart w:val="34F4CBC107B548BF8E99D71DB57589E2"/>
          </w:placeholder>
          <w:temporary/>
        </w:sdtPr>
        <w:sdtContent>
          <w:sdt>
            <w:sdtPr>
              <w:rPr>
                <w:rtl/>
              </w:rPr>
              <w:tag w:val="SignatureHebDate"/>
              <w:id w:val="99056236"/>
              <w:placeholder>
                <w:docPart w:val="546D88A5B6A44AC9B15A8D20A2947F60"/>
              </w:placeholder>
            </w:sdtPr>
            <w:sdtContent>
              <w:r>
                <w:rPr>
                  <w:rFonts w:hint="cs"/>
                  <w:rtl/>
                </w:rPr>
                <w:t>כ</w:t>
              </w:r>
              <w:r>
                <w:rPr>
                  <w:rtl/>
                </w:rPr>
                <w:t>"</w:t>
              </w:r>
              <w:r>
                <w:rPr>
                  <w:rFonts w:hint="cs"/>
                  <w:rtl/>
                </w:rPr>
                <w:t>ו</w:t>
              </w:r>
              <w:r>
                <w:rPr>
                  <w:rtl/>
                </w:rPr>
                <w:t xml:space="preserve"> </w:t>
              </w:r>
              <w:proofErr w:type="spellStart"/>
              <w:r>
                <w:rPr>
                  <w:rFonts w:hint="cs"/>
                  <w:rtl/>
                </w:rPr>
                <w:t>במרחשון</w:t>
              </w:r>
              <w:proofErr w:type="spellEnd"/>
              <w:r>
                <w:rPr>
                  <w:rtl/>
                </w:rPr>
                <w:t xml:space="preserve"> </w:t>
              </w:r>
              <w:proofErr w:type="spellStart"/>
              <w:r>
                <w:rPr>
                  <w:rFonts w:hint="cs"/>
                  <w:rtl/>
                </w:rPr>
                <w:t>התשע</w:t>
              </w:r>
              <w:r>
                <w:rPr>
                  <w:rtl/>
                </w:rPr>
                <w:t>"</w:t>
              </w:r>
              <w:r>
                <w:rPr>
                  <w:rFonts w:hint="cs"/>
                  <w:rtl/>
                </w:rPr>
                <w:t>ד</w:t>
              </w:r>
              <w:proofErr w:type="spellEnd"/>
            </w:sdtContent>
          </w:sdt>
        </w:sdtContent>
      </w:sdt>
      <w:r w:rsidR="00645E9F">
        <w:rPr>
          <w:rFonts w:hint="cs"/>
          <w:rtl/>
        </w:rPr>
        <w:t xml:space="preserve"> (</w:t>
      </w:r>
      <w:sdt>
        <w:sdtPr>
          <w:rPr>
            <w:rtl/>
          </w:rPr>
          <w:tag w:val="SignatureDate"/>
          <w:id w:val="99056242"/>
          <w:placeholder>
            <w:docPart w:val="C2D4601230E94BB197251C37A32E816C"/>
          </w:placeholder>
        </w:sdtPr>
        <w:sdtContent>
          <w:r>
            <w:rPr>
              <w:rtl/>
            </w:rPr>
            <w:t>30/10/2013</w:t>
          </w:r>
        </w:sdtContent>
      </w:sdt>
      <w:r w:rsidR="00645E9F">
        <w:rPr>
          <w:rFonts w:hint="cs"/>
          <w:rtl/>
        </w:rPr>
        <w:t>)</w:t>
      </w:r>
      <w:r w:rsidR="00456FEE">
        <w:rPr>
          <w:rFonts w:hint="cs"/>
          <w:rtl/>
        </w:rPr>
        <w:t>.</w:t>
      </w:r>
    </w:p>
    <w:p w:rsidR="00392CC8" w:rsidRDefault="00392CC8" w:rsidP="00C93D11">
      <w:pPr>
        <w:pStyle w:val="aff1"/>
        <w:rPr>
          <w:rtl/>
        </w:rPr>
      </w:pPr>
      <w:bookmarkStart w:id="1" w:name="OpenAt"/>
      <w:bookmarkEnd w:id="1"/>
      <w:r>
        <w:rPr>
          <w:rFonts w:hint="cs"/>
          <w:rtl/>
        </w:rPr>
        <w:t>הרב מימון נהרי – אב"ד</w:t>
      </w:r>
      <w:r w:rsidR="00C93D11">
        <w:rPr>
          <w:rFonts w:hint="cs"/>
          <w:rtl/>
        </w:rPr>
        <w:tab/>
      </w:r>
      <w:r>
        <w:rPr>
          <w:rFonts w:hint="cs"/>
          <w:rtl/>
        </w:rPr>
        <w:t xml:space="preserve">הרב יוסף </w:t>
      </w:r>
      <w:proofErr w:type="spellStart"/>
      <w:r>
        <w:rPr>
          <w:rFonts w:hint="cs"/>
          <w:rtl/>
        </w:rPr>
        <w:t>יגודה</w:t>
      </w:r>
      <w:proofErr w:type="spellEnd"/>
      <w:r w:rsidR="00C93D11">
        <w:rPr>
          <w:rFonts w:hint="cs"/>
          <w:rtl/>
        </w:rPr>
        <w:tab/>
      </w:r>
      <w:r w:rsidR="00456FEE">
        <w:rPr>
          <w:rFonts w:hint="cs"/>
          <w:rtl/>
        </w:rPr>
        <w:t>הרב יצחק רפפורט</w:t>
      </w:r>
    </w:p>
    <w:sectPr w:rsidR="00392CC8" w:rsidSect="00ED4071">
      <w:headerReference w:type="default" r:id="rId10"/>
      <w:footerReference w:type="default" r:id="rId11"/>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2A0D" w:rsidRDefault="00632A0D" w:rsidP="00E2756A">
      <w:r>
        <w:separator/>
      </w:r>
    </w:p>
  </w:endnote>
  <w:endnote w:type="continuationSeparator" w:id="0">
    <w:p w:rsidR="00632A0D" w:rsidRDefault="00632A0D" w:rsidP="00E2756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FrankRuehl">
    <w:panose1 w:val="020E050306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Calibri">
    <w:panose1 w:val="020F0502020204030204"/>
    <w:charset w:val="00"/>
    <w:family w:val="swiss"/>
    <w:pitch w:val="variable"/>
    <w:sig w:usb0="E00002FF" w:usb1="4000ACFF" w:usb2="00000001" w:usb3="00000000" w:csb0="0000019F" w:csb1="00000000"/>
  </w:font>
  <w:font w:name="Miriam">
    <w:panose1 w:val="020B050205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B1"/>
    <w:family w:val="swiss"/>
    <w:notTrueType/>
    <w:pitch w:val="variable"/>
    <w:sig w:usb0="00000801" w:usb1="00000000" w:usb2="00000000" w:usb3="00000000" w:csb0="0000002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1766914458"/>
      <w:docPartObj>
        <w:docPartGallery w:val="Page Numbers (Bottom of Page)"/>
        <w:docPartUnique/>
      </w:docPartObj>
    </w:sdtPr>
    <w:sdtContent>
      <w:p w:rsidR="00645E9F" w:rsidRDefault="00084D29" w:rsidP="00F4312B">
        <w:pPr>
          <w:pStyle w:val="aff5"/>
          <w:jc w:val="center"/>
        </w:pPr>
        <w:r>
          <w:fldChar w:fldCharType="begin"/>
        </w:r>
        <w:r w:rsidR="00645E9F">
          <w:rPr>
            <w:rtl/>
            <w:cs/>
          </w:rPr>
          <w:instrText>PAGE   \* MERGEFORMAT</w:instrText>
        </w:r>
        <w:r>
          <w:fldChar w:fldCharType="separate"/>
        </w:r>
        <w:r w:rsidR="005A560F" w:rsidRPr="005A560F">
          <w:rPr>
            <w:noProof/>
            <w:rtl/>
            <w:lang w:val="he-IL"/>
          </w:rPr>
          <w:t>2</w:t>
        </w:r>
        <w: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2A0D" w:rsidRDefault="00632A0D" w:rsidP="00E2756A">
      <w:r>
        <w:separator/>
      </w:r>
    </w:p>
  </w:footnote>
  <w:footnote w:type="continuationSeparator" w:id="0">
    <w:p w:rsidR="00632A0D" w:rsidRDefault="00632A0D" w:rsidP="00E2756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5E9F" w:rsidRDefault="00645E9F" w:rsidP="00FA1DAB">
    <w:pPr>
      <w:pStyle w:val="aff3"/>
      <w:rPr>
        <w:rFonts w:cs="David"/>
        <w:b/>
        <w:bCs/>
        <w:color w:val="1F497D" w:themeColor="text2"/>
        <w:sz w:val="52"/>
        <w:szCs w:val="52"/>
        <w:rtl/>
      </w:rPr>
    </w:pPr>
    <w:r>
      <w:rPr>
        <w:rFonts w:cs="David" w:hint="cs"/>
        <w:b/>
        <w:bCs/>
        <w:color w:val="1F497D" w:themeColor="text2"/>
        <w:sz w:val="52"/>
        <w:szCs w:val="52"/>
        <w:rtl/>
      </w:rPr>
      <w:tab/>
    </w:r>
    <w:r w:rsidRPr="000F286C">
      <w:rPr>
        <w:rFonts w:cs="David" w:hint="cs"/>
        <w:b/>
        <w:bCs/>
        <w:color w:val="1F497D" w:themeColor="text2"/>
        <w:sz w:val="52"/>
        <w:szCs w:val="52"/>
        <w:rtl/>
      </w:rPr>
      <w:t>מדינת ישראל</w:t>
    </w:r>
  </w:p>
  <w:p w:rsidR="00645E9F" w:rsidRDefault="00645E9F" w:rsidP="00FA1DAB">
    <w:pPr>
      <w:pStyle w:val="aff3"/>
      <w:jc w:val="center"/>
      <w:rPr>
        <w:rFonts w:cs="David"/>
        <w:b/>
        <w:bCs/>
        <w:color w:val="1F497D" w:themeColor="text2"/>
        <w:sz w:val="32"/>
        <w:szCs w:val="32"/>
      </w:rPr>
    </w:pPr>
    <w:r>
      <w:rPr>
        <w:rFonts w:cs="David" w:hint="cs"/>
        <w:b/>
        <w:bCs/>
        <w:color w:val="1F497D" w:themeColor="text2"/>
        <w:sz w:val="32"/>
        <w:szCs w:val="32"/>
        <w:rtl/>
      </w:rPr>
      <w:t>בתי הדין הרבניים</w:t>
    </w:r>
  </w:p>
  <w:p w:rsidR="00645E9F" w:rsidRDefault="00645E9F">
    <w:pPr>
      <w:pStyle w:val="aff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A93AEA"/>
    <w:multiLevelType w:val="hybridMultilevel"/>
    <w:tmpl w:val="D32268AC"/>
    <w:lvl w:ilvl="0" w:tplc="52F037CC">
      <w:start w:val="1"/>
      <w:numFmt w:val="hebrew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03C50D8"/>
    <w:multiLevelType w:val="multilevel"/>
    <w:tmpl w:val="CA42D256"/>
    <w:lvl w:ilvl="0">
      <w:start w:val="1"/>
      <w:numFmt w:val="hebrew1"/>
      <w:pStyle w:val="a"/>
      <w:lvlText w:val="%1."/>
      <w:lvlJc w:val="left"/>
      <w:pPr>
        <w:ind w:left="646" w:hanging="362"/>
      </w:pPr>
      <w:rPr>
        <w:rFonts w:hint="default"/>
      </w:rPr>
    </w:lvl>
    <w:lvl w:ilvl="1">
      <w:start w:val="1"/>
      <w:numFmt w:val="decimal"/>
      <w:lvlText w:val="(%2)"/>
      <w:lvlJc w:val="left"/>
      <w:pPr>
        <w:ind w:left="930" w:hanging="362"/>
      </w:pPr>
      <w:rPr>
        <w:rFonts w:cs="FrankRuehl" w:hint="cs"/>
        <w:szCs w:val="26"/>
      </w:rPr>
    </w:lvl>
    <w:lvl w:ilvl="2">
      <w:start w:val="1"/>
      <w:numFmt w:val="hebrew1"/>
      <w:lvlText w:val="(%3)"/>
      <w:lvlJc w:val="left"/>
      <w:pPr>
        <w:ind w:left="1214" w:hanging="362"/>
      </w:pPr>
      <w:rPr>
        <w:rFonts w:hint="default"/>
      </w:rPr>
    </w:lvl>
    <w:lvl w:ilvl="3">
      <w:start w:val="1"/>
      <w:numFmt w:val="decimal"/>
      <w:lvlText w:val="%4."/>
      <w:lvlJc w:val="left"/>
      <w:pPr>
        <w:ind w:left="1498" w:hanging="362"/>
      </w:pPr>
      <w:rPr>
        <w:rFonts w:hint="default"/>
      </w:rPr>
    </w:lvl>
    <w:lvl w:ilvl="4">
      <w:start w:val="1"/>
      <w:numFmt w:val="lowerLetter"/>
      <w:lvlText w:val="%5."/>
      <w:lvlJc w:val="left"/>
      <w:pPr>
        <w:ind w:left="1782" w:hanging="362"/>
      </w:pPr>
      <w:rPr>
        <w:rFonts w:hint="default"/>
      </w:rPr>
    </w:lvl>
    <w:lvl w:ilvl="5">
      <w:start w:val="1"/>
      <w:numFmt w:val="lowerRoman"/>
      <w:lvlText w:val="%6."/>
      <w:lvlJc w:val="right"/>
      <w:pPr>
        <w:ind w:left="2066" w:hanging="362"/>
      </w:pPr>
      <w:rPr>
        <w:rFonts w:hint="default"/>
      </w:rPr>
    </w:lvl>
    <w:lvl w:ilvl="6">
      <w:start w:val="1"/>
      <w:numFmt w:val="decimal"/>
      <w:lvlText w:val="%7."/>
      <w:lvlJc w:val="left"/>
      <w:pPr>
        <w:ind w:left="2350" w:hanging="362"/>
      </w:pPr>
      <w:rPr>
        <w:rFonts w:hint="default"/>
      </w:rPr>
    </w:lvl>
    <w:lvl w:ilvl="7">
      <w:start w:val="1"/>
      <w:numFmt w:val="lowerLetter"/>
      <w:lvlText w:val="%8."/>
      <w:lvlJc w:val="left"/>
      <w:pPr>
        <w:ind w:left="2634" w:hanging="362"/>
      </w:pPr>
      <w:rPr>
        <w:rFonts w:hint="default"/>
      </w:rPr>
    </w:lvl>
    <w:lvl w:ilvl="8">
      <w:start w:val="1"/>
      <w:numFmt w:val="lowerRoman"/>
      <w:lvlText w:val="%9."/>
      <w:lvlJc w:val="right"/>
      <w:pPr>
        <w:ind w:left="2918" w:hanging="362"/>
      </w:pPr>
      <w:rPr>
        <w:rFonts w:hint="default"/>
      </w:rPr>
    </w:lvl>
  </w:abstractNum>
  <w:abstractNum w:abstractNumId="2">
    <w:nsid w:val="2AD0193B"/>
    <w:multiLevelType w:val="hybridMultilevel"/>
    <w:tmpl w:val="926232AA"/>
    <w:lvl w:ilvl="0" w:tplc="2DC4434E">
      <w:start w:val="1"/>
      <w:numFmt w:val="hebrew1"/>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nsid w:val="30667B78"/>
    <w:multiLevelType w:val="hybridMultilevel"/>
    <w:tmpl w:val="D0B686A4"/>
    <w:lvl w:ilvl="0" w:tplc="1354BBAC">
      <w:start w:val="1"/>
      <w:numFmt w:val="decimal"/>
      <w:lvlText w:val="%1."/>
      <w:lvlJc w:val="left"/>
      <w:pPr>
        <w:tabs>
          <w:tab w:val="num" w:pos="720"/>
        </w:tabs>
        <w:ind w:left="720" w:right="720" w:hanging="360"/>
      </w:pPr>
    </w:lvl>
    <w:lvl w:ilvl="1" w:tplc="3E94FCA2" w:tentative="1">
      <w:start w:val="1"/>
      <w:numFmt w:val="lowerLetter"/>
      <w:lvlText w:val="%2."/>
      <w:lvlJc w:val="left"/>
      <w:pPr>
        <w:tabs>
          <w:tab w:val="num" w:pos="1440"/>
        </w:tabs>
        <w:ind w:left="1440" w:right="1440" w:hanging="360"/>
      </w:pPr>
    </w:lvl>
    <w:lvl w:ilvl="2" w:tplc="8132CFF2" w:tentative="1">
      <w:start w:val="1"/>
      <w:numFmt w:val="lowerRoman"/>
      <w:lvlText w:val="%3."/>
      <w:lvlJc w:val="right"/>
      <w:pPr>
        <w:tabs>
          <w:tab w:val="num" w:pos="2160"/>
        </w:tabs>
        <w:ind w:left="2160" w:right="2160" w:hanging="180"/>
      </w:pPr>
    </w:lvl>
    <w:lvl w:ilvl="3" w:tplc="35DED86C" w:tentative="1">
      <w:start w:val="1"/>
      <w:numFmt w:val="decimal"/>
      <w:lvlText w:val="%4."/>
      <w:lvlJc w:val="left"/>
      <w:pPr>
        <w:tabs>
          <w:tab w:val="num" w:pos="2880"/>
        </w:tabs>
        <w:ind w:left="2880" w:right="2880" w:hanging="360"/>
      </w:pPr>
    </w:lvl>
    <w:lvl w:ilvl="4" w:tplc="69F0B5CA" w:tentative="1">
      <w:start w:val="1"/>
      <w:numFmt w:val="lowerLetter"/>
      <w:lvlText w:val="%5."/>
      <w:lvlJc w:val="left"/>
      <w:pPr>
        <w:tabs>
          <w:tab w:val="num" w:pos="3600"/>
        </w:tabs>
        <w:ind w:left="3600" w:right="3600" w:hanging="360"/>
      </w:pPr>
    </w:lvl>
    <w:lvl w:ilvl="5" w:tplc="B0760CC8" w:tentative="1">
      <w:start w:val="1"/>
      <w:numFmt w:val="lowerRoman"/>
      <w:lvlText w:val="%6."/>
      <w:lvlJc w:val="right"/>
      <w:pPr>
        <w:tabs>
          <w:tab w:val="num" w:pos="4320"/>
        </w:tabs>
        <w:ind w:left="4320" w:right="4320" w:hanging="180"/>
      </w:pPr>
    </w:lvl>
    <w:lvl w:ilvl="6" w:tplc="B764EE7E" w:tentative="1">
      <w:start w:val="1"/>
      <w:numFmt w:val="decimal"/>
      <w:lvlText w:val="%7."/>
      <w:lvlJc w:val="left"/>
      <w:pPr>
        <w:tabs>
          <w:tab w:val="num" w:pos="5040"/>
        </w:tabs>
        <w:ind w:left="5040" w:right="5040" w:hanging="360"/>
      </w:pPr>
    </w:lvl>
    <w:lvl w:ilvl="7" w:tplc="20A007AA" w:tentative="1">
      <w:start w:val="1"/>
      <w:numFmt w:val="lowerLetter"/>
      <w:lvlText w:val="%8."/>
      <w:lvlJc w:val="left"/>
      <w:pPr>
        <w:tabs>
          <w:tab w:val="num" w:pos="5760"/>
        </w:tabs>
        <w:ind w:left="5760" w:right="5760" w:hanging="360"/>
      </w:pPr>
    </w:lvl>
    <w:lvl w:ilvl="8" w:tplc="592ED114" w:tentative="1">
      <w:start w:val="1"/>
      <w:numFmt w:val="lowerRoman"/>
      <w:lvlText w:val="%9."/>
      <w:lvlJc w:val="right"/>
      <w:pPr>
        <w:tabs>
          <w:tab w:val="num" w:pos="6480"/>
        </w:tabs>
        <w:ind w:left="6480" w:right="6480" w:hanging="180"/>
      </w:pPr>
    </w:lvl>
  </w:abstractNum>
  <w:abstractNum w:abstractNumId="4">
    <w:nsid w:val="31831E55"/>
    <w:multiLevelType w:val="hybridMultilevel"/>
    <w:tmpl w:val="5E601672"/>
    <w:lvl w:ilvl="0" w:tplc="04090013">
      <w:start w:val="1"/>
      <w:numFmt w:val="hebrew1"/>
      <w:lvlText w:val="%1."/>
      <w:lvlJc w:val="center"/>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36BF0DB3"/>
    <w:multiLevelType w:val="multilevel"/>
    <w:tmpl w:val="0E66DBD2"/>
    <w:lvl w:ilvl="0">
      <w:start w:val="1"/>
      <w:numFmt w:val="decimal"/>
      <w:pStyle w:val="11"/>
      <w:lvlText w:val="%1."/>
      <w:lvlJc w:val="left"/>
      <w:pPr>
        <w:tabs>
          <w:tab w:val="num" w:pos="720"/>
        </w:tabs>
        <w:ind w:left="720" w:hanging="720"/>
      </w:pPr>
    </w:lvl>
    <w:lvl w:ilvl="1">
      <w:start w:val="1"/>
      <w:numFmt w:val="hebrew1"/>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hebrew1"/>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nsid w:val="4CD136C9"/>
    <w:multiLevelType w:val="hybridMultilevel"/>
    <w:tmpl w:val="450A161A"/>
    <w:lvl w:ilvl="0" w:tplc="513CFA4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D8A63FC"/>
    <w:multiLevelType w:val="hybridMultilevel"/>
    <w:tmpl w:val="396C6A38"/>
    <w:lvl w:ilvl="0" w:tplc="98965A9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06D03AE"/>
    <w:multiLevelType w:val="hybridMultilevel"/>
    <w:tmpl w:val="9C864CDA"/>
    <w:lvl w:ilvl="0" w:tplc="3EF49242">
      <w:start w:val="1"/>
      <w:numFmt w:val="decimal"/>
      <w:lvlText w:val="%1."/>
      <w:lvlJc w:val="left"/>
      <w:pPr>
        <w:ind w:left="20" w:hanging="360"/>
      </w:pPr>
    </w:lvl>
    <w:lvl w:ilvl="1" w:tplc="04090019">
      <w:start w:val="1"/>
      <w:numFmt w:val="lowerLetter"/>
      <w:lvlText w:val="%2."/>
      <w:lvlJc w:val="left"/>
      <w:pPr>
        <w:ind w:left="740" w:hanging="360"/>
      </w:pPr>
    </w:lvl>
    <w:lvl w:ilvl="2" w:tplc="0409001B">
      <w:start w:val="1"/>
      <w:numFmt w:val="lowerRoman"/>
      <w:lvlText w:val="%3."/>
      <w:lvlJc w:val="right"/>
      <w:pPr>
        <w:ind w:left="1460" w:hanging="180"/>
      </w:pPr>
    </w:lvl>
    <w:lvl w:ilvl="3" w:tplc="0409000F">
      <w:start w:val="1"/>
      <w:numFmt w:val="decimal"/>
      <w:lvlText w:val="%4."/>
      <w:lvlJc w:val="left"/>
      <w:pPr>
        <w:ind w:left="2180" w:hanging="360"/>
      </w:pPr>
    </w:lvl>
    <w:lvl w:ilvl="4" w:tplc="04090019">
      <w:start w:val="1"/>
      <w:numFmt w:val="lowerLetter"/>
      <w:lvlText w:val="%5."/>
      <w:lvlJc w:val="left"/>
      <w:pPr>
        <w:ind w:left="2900" w:hanging="360"/>
      </w:pPr>
    </w:lvl>
    <w:lvl w:ilvl="5" w:tplc="0409001B">
      <w:start w:val="1"/>
      <w:numFmt w:val="lowerRoman"/>
      <w:lvlText w:val="%6."/>
      <w:lvlJc w:val="right"/>
      <w:pPr>
        <w:ind w:left="3620" w:hanging="180"/>
      </w:pPr>
    </w:lvl>
    <w:lvl w:ilvl="6" w:tplc="0409000F">
      <w:start w:val="1"/>
      <w:numFmt w:val="decimal"/>
      <w:lvlText w:val="%7."/>
      <w:lvlJc w:val="left"/>
      <w:pPr>
        <w:ind w:left="4340" w:hanging="360"/>
      </w:pPr>
    </w:lvl>
    <w:lvl w:ilvl="7" w:tplc="04090019">
      <w:start w:val="1"/>
      <w:numFmt w:val="lowerLetter"/>
      <w:lvlText w:val="%8."/>
      <w:lvlJc w:val="left"/>
      <w:pPr>
        <w:ind w:left="5060" w:hanging="360"/>
      </w:pPr>
    </w:lvl>
    <w:lvl w:ilvl="8" w:tplc="0409001B">
      <w:start w:val="1"/>
      <w:numFmt w:val="lowerRoman"/>
      <w:lvlText w:val="%9."/>
      <w:lvlJc w:val="right"/>
      <w:pPr>
        <w:ind w:left="5780" w:hanging="180"/>
      </w:pPr>
    </w:lvl>
  </w:abstractNum>
  <w:abstractNum w:abstractNumId="9">
    <w:nsid w:val="61247732"/>
    <w:multiLevelType w:val="multilevel"/>
    <w:tmpl w:val="C024A742"/>
    <w:lvl w:ilvl="0">
      <w:start w:val="1"/>
      <w:numFmt w:val="hebrew1"/>
      <w:pStyle w:val="1"/>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hebrew1"/>
      <w:lvlText w:val="(%3)"/>
      <w:lvlJc w:val="left"/>
      <w:pPr>
        <w:tabs>
          <w:tab w:val="num" w:pos="1361"/>
        </w:tabs>
        <w:ind w:left="1191" w:hanging="397"/>
      </w:pPr>
      <w:rPr>
        <w:rFonts w:hint="default"/>
      </w:rPr>
    </w:lvl>
    <w:lvl w:ilvl="3">
      <w:start w:val="1"/>
      <w:numFmt w:val="decimal"/>
      <w:lvlText w:val="(%4)"/>
      <w:lvlJc w:val="left"/>
      <w:pPr>
        <w:tabs>
          <w:tab w:val="num" w:pos="1758"/>
        </w:tabs>
        <w:ind w:left="1588" w:hanging="397"/>
      </w:pPr>
      <w:rPr>
        <w:rFonts w:hint="default"/>
      </w:rPr>
    </w:lvl>
    <w:lvl w:ilvl="4">
      <w:start w:val="1"/>
      <w:numFmt w:val="decimal"/>
      <w:lvlText w:val="(%3)%4.%5."/>
      <w:lvlJc w:val="left"/>
      <w:pPr>
        <w:tabs>
          <w:tab w:val="num" w:pos="1928"/>
        </w:tabs>
        <w:ind w:left="1985" w:hanging="397"/>
      </w:pPr>
      <w:rPr>
        <w:rFonts w:hint="default"/>
      </w:rPr>
    </w:lvl>
    <w:lvl w:ilvl="5">
      <w:start w:val="1"/>
      <w:numFmt w:val="decimal"/>
      <w:lvlText w:val="(%3)%4.%5.%6."/>
      <w:lvlJc w:val="left"/>
      <w:pPr>
        <w:tabs>
          <w:tab w:val="num" w:pos="2325"/>
        </w:tabs>
        <w:ind w:left="2382" w:hanging="397"/>
      </w:pPr>
      <w:rPr>
        <w:rFonts w:hint="default"/>
      </w:rPr>
    </w:lvl>
    <w:lvl w:ilvl="6">
      <w:start w:val="1"/>
      <w:numFmt w:val="decimal"/>
      <w:lvlText w:val="(%3)%4.%5.%6.%7."/>
      <w:lvlJc w:val="left"/>
      <w:pPr>
        <w:tabs>
          <w:tab w:val="num" w:pos="2722"/>
        </w:tabs>
        <w:ind w:left="2779" w:hanging="397"/>
      </w:pPr>
      <w:rPr>
        <w:rFonts w:hint="default"/>
      </w:rPr>
    </w:lvl>
    <w:lvl w:ilvl="7">
      <w:start w:val="1"/>
      <w:numFmt w:val="decimal"/>
      <w:lvlText w:val="(%3)%4.%5.%6.%7.%8."/>
      <w:lvlJc w:val="left"/>
      <w:pPr>
        <w:tabs>
          <w:tab w:val="num" w:pos="3119"/>
        </w:tabs>
        <w:ind w:left="3176" w:hanging="397"/>
      </w:pPr>
      <w:rPr>
        <w:rFonts w:hint="default"/>
      </w:rPr>
    </w:lvl>
    <w:lvl w:ilvl="8">
      <w:start w:val="1"/>
      <w:numFmt w:val="decimal"/>
      <w:lvlText w:val="(%3)%4.%5.%6.%7.%8.%9."/>
      <w:lvlJc w:val="left"/>
      <w:pPr>
        <w:tabs>
          <w:tab w:val="num" w:pos="3516"/>
        </w:tabs>
        <w:ind w:left="3573" w:hanging="397"/>
      </w:pPr>
      <w:rPr>
        <w:rFonts w:hint="default"/>
      </w:rPr>
    </w:lvl>
  </w:abstractNum>
  <w:abstractNum w:abstractNumId="10">
    <w:nsid w:val="664D5B8B"/>
    <w:multiLevelType w:val="hybridMultilevel"/>
    <w:tmpl w:val="FB78DD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67E510DF"/>
    <w:multiLevelType w:val="multilevel"/>
    <w:tmpl w:val="B29E0AE8"/>
    <w:lvl w:ilvl="0">
      <w:start w:val="1"/>
      <w:numFmt w:val="hebrew1"/>
      <w:pStyle w:val="a0"/>
      <w:lvlText w:val="%1."/>
      <w:lvlJc w:val="left"/>
      <w:pPr>
        <w:tabs>
          <w:tab w:val="num" w:pos="360"/>
        </w:tabs>
        <w:ind w:left="360" w:hanging="360"/>
      </w:pPr>
      <w:rPr>
        <w:rFonts w:cs="Narkisim" w:hint="cs"/>
        <w:bCs/>
        <w:iCs w:val="0"/>
        <w:szCs w:val="24"/>
      </w:rPr>
    </w:lvl>
    <w:lvl w:ilvl="1">
      <w:start w:val="1"/>
      <w:numFmt w:val="hebrew1"/>
      <w:pStyle w:val="a1"/>
      <w:lvlText w:val="%2."/>
      <w:lvlJc w:val="left"/>
      <w:pPr>
        <w:tabs>
          <w:tab w:val="num" w:pos="794"/>
        </w:tabs>
        <w:ind w:left="397" w:hanging="397"/>
      </w:pPr>
      <w:rPr>
        <w:rFonts w:cs="Narkisim" w:hint="cs"/>
        <w:bCs/>
        <w:iCs w:val="0"/>
        <w:szCs w:val="24"/>
      </w:rPr>
    </w:lvl>
    <w:lvl w:ilvl="2">
      <w:start w:val="1"/>
      <w:numFmt w:val="decimal"/>
      <w:pStyle w:val="10"/>
      <w:lvlText w:val="(%3)"/>
      <w:lvlJc w:val="left"/>
      <w:pPr>
        <w:tabs>
          <w:tab w:val="num" w:pos="397"/>
        </w:tabs>
        <w:ind w:left="0" w:firstLine="0"/>
      </w:pPr>
      <w:rPr>
        <w:rFonts w:cs="Narkisim" w:hint="cs"/>
        <w:bCs/>
        <w:i/>
        <w:iCs w:val="0"/>
        <w:szCs w:val="22"/>
      </w:rPr>
    </w:lvl>
    <w:lvl w:ilvl="3">
      <w:start w:val="1"/>
      <w:numFmt w:val="hebrew1"/>
      <w:pStyle w:val="a2"/>
      <w:lvlText w:val="(%4)"/>
      <w:lvlJc w:val="left"/>
      <w:pPr>
        <w:tabs>
          <w:tab w:val="num" w:pos="397"/>
        </w:tabs>
        <w:ind w:left="0" w:firstLine="0"/>
      </w:pPr>
      <w:rPr>
        <w:rFonts w:hint="default"/>
        <w:bCs w:val="0"/>
        <w:iCs w:val="0"/>
        <w:szCs w:val="22"/>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nsid w:val="69B6346A"/>
    <w:multiLevelType w:val="hybridMultilevel"/>
    <w:tmpl w:val="7C70491A"/>
    <w:lvl w:ilvl="0" w:tplc="FA7E540A">
      <w:start w:val="1"/>
      <w:numFmt w:val="hebrew1"/>
      <w:lvlText w:val="%1)"/>
      <w:lvlJc w:val="left"/>
      <w:pPr>
        <w:ind w:left="309" w:hanging="360"/>
      </w:pPr>
    </w:lvl>
    <w:lvl w:ilvl="1" w:tplc="04090019">
      <w:start w:val="1"/>
      <w:numFmt w:val="lowerLetter"/>
      <w:lvlText w:val="%2."/>
      <w:lvlJc w:val="left"/>
      <w:pPr>
        <w:ind w:left="1029" w:hanging="360"/>
      </w:pPr>
    </w:lvl>
    <w:lvl w:ilvl="2" w:tplc="0409001B">
      <w:start w:val="1"/>
      <w:numFmt w:val="lowerRoman"/>
      <w:lvlText w:val="%3."/>
      <w:lvlJc w:val="right"/>
      <w:pPr>
        <w:ind w:left="1749" w:hanging="180"/>
      </w:pPr>
    </w:lvl>
    <w:lvl w:ilvl="3" w:tplc="0409000F">
      <w:start w:val="1"/>
      <w:numFmt w:val="decimal"/>
      <w:lvlText w:val="%4."/>
      <w:lvlJc w:val="left"/>
      <w:pPr>
        <w:ind w:left="2469" w:hanging="360"/>
      </w:pPr>
    </w:lvl>
    <w:lvl w:ilvl="4" w:tplc="04090019">
      <w:start w:val="1"/>
      <w:numFmt w:val="lowerLetter"/>
      <w:lvlText w:val="%5."/>
      <w:lvlJc w:val="left"/>
      <w:pPr>
        <w:ind w:left="3189" w:hanging="360"/>
      </w:pPr>
    </w:lvl>
    <w:lvl w:ilvl="5" w:tplc="0409001B">
      <w:start w:val="1"/>
      <w:numFmt w:val="lowerRoman"/>
      <w:lvlText w:val="%6."/>
      <w:lvlJc w:val="right"/>
      <w:pPr>
        <w:ind w:left="3909" w:hanging="180"/>
      </w:pPr>
    </w:lvl>
    <w:lvl w:ilvl="6" w:tplc="0409000F">
      <w:start w:val="1"/>
      <w:numFmt w:val="decimal"/>
      <w:lvlText w:val="%7."/>
      <w:lvlJc w:val="left"/>
      <w:pPr>
        <w:ind w:left="4629" w:hanging="360"/>
      </w:pPr>
    </w:lvl>
    <w:lvl w:ilvl="7" w:tplc="04090019">
      <w:start w:val="1"/>
      <w:numFmt w:val="lowerLetter"/>
      <w:lvlText w:val="%8."/>
      <w:lvlJc w:val="left"/>
      <w:pPr>
        <w:ind w:left="5349" w:hanging="360"/>
      </w:pPr>
    </w:lvl>
    <w:lvl w:ilvl="8" w:tplc="0409001B">
      <w:start w:val="1"/>
      <w:numFmt w:val="lowerRoman"/>
      <w:lvlText w:val="%9."/>
      <w:lvlJc w:val="right"/>
      <w:pPr>
        <w:ind w:left="6069" w:hanging="180"/>
      </w:pPr>
    </w:lvl>
  </w:abstractNum>
  <w:abstractNum w:abstractNumId="13">
    <w:nsid w:val="6CB11A54"/>
    <w:multiLevelType w:val="hybridMultilevel"/>
    <w:tmpl w:val="F88EE728"/>
    <w:lvl w:ilvl="0" w:tplc="A72E027E">
      <w:start w:val="1"/>
      <w:numFmt w:val="hebrew1"/>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7A0A36F3"/>
    <w:multiLevelType w:val="hybridMultilevel"/>
    <w:tmpl w:val="6D049E3A"/>
    <w:lvl w:ilvl="0" w:tplc="7CFC379A">
      <w:start w:val="1"/>
      <w:numFmt w:val="hebrew1"/>
      <w:lvlText w:val="%1."/>
      <w:lvlJc w:val="left"/>
      <w:pPr>
        <w:ind w:left="20" w:hanging="360"/>
      </w:pPr>
      <w:rPr>
        <w:rFonts w:hint="default"/>
      </w:rPr>
    </w:lvl>
    <w:lvl w:ilvl="1" w:tplc="04090019" w:tentative="1">
      <w:start w:val="1"/>
      <w:numFmt w:val="lowerLetter"/>
      <w:lvlText w:val="%2."/>
      <w:lvlJc w:val="left"/>
      <w:pPr>
        <w:ind w:left="740" w:hanging="360"/>
      </w:pPr>
    </w:lvl>
    <w:lvl w:ilvl="2" w:tplc="0409001B" w:tentative="1">
      <w:start w:val="1"/>
      <w:numFmt w:val="lowerRoman"/>
      <w:lvlText w:val="%3."/>
      <w:lvlJc w:val="right"/>
      <w:pPr>
        <w:ind w:left="1460" w:hanging="180"/>
      </w:pPr>
    </w:lvl>
    <w:lvl w:ilvl="3" w:tplc="0409000F" w:tentative="1">
      <w:start w:val="1"/>
      <w:numFmt w:val="decimal"/>
      <w:lvlText w:val="%4."/>
      <w:lvlJc w:val="left"/>
      <w:pPr>
        <w:ind w:left="2180" w:hanging="360"/>
      </w:pPr>
    </w:lvl>
    <w:lvl w:ilvl="4" w:tplc="04090019" w:tentative="1">
      <w:start w:val="1"/>
      <w:numFmt w:val="lowerLetter"/>
      <w:lvlText w:val="%5."/>
      <w:lvlJc w:val="left"/>
      <w:pPr>
        <w:ind w:left="2900" w:hanging="360"/>
      </w:pPr>
    </w:lvl>
    <w:lvl w:ilvl="5" w:tplc="0409001B" w:tentative="1">
      <w:start w:val="1"/>
      <w:numFmt w:val="lowerRoman"/>
      <w:lvlText w:val="%6."/>
      <w:lvlJc w:val="right"/>
      <w:pPr>
        <w:ind w:left="3620" w:hanging="180"/>
      </w:pPr>
    </w:lvl>
    <w:lvl w:ilvl="6" w:tplc="0409000F" w:tentative="1">
      <w:start w:val="1"/>
      <w:numFmt w:val="decimal"/>
      <w:lvlText w:val="%7."/>
      <w:lvlJc w:val="left"/>
      <w:pPr>
        <w:ind w:left="4340" w:hanging="360"/>
      </w:pPr>
    </w:lvl>
    <w:lvl w:ilvl="7" w:tplc="04090019" w:tentative="1">
      <w:start w:val="1"/>
      <w:numFmt w:val="lowerLetter"/>
      <w:lvlText w:val="%8."/>
      <w:lvlJc w:val="left"/>
      <w:pPr>
        <w:ind w:left="5060" w:hanging="360"/>
      </w:pPr>
    </w:lvl>
    <w:lvl w:ilvl="8" w:tplc="0409001B" w:tentative="1">
      <w:start w:val="1"/>
      <w:numFmt w:val="lowerRoman"/>
      <w:lvlText w:val="%9."/>
      <w:lvlJc w:val="right"/>
      <w:pPr>
        <w:ind w:left="5780" w:hanging="180"/>
      </w:pPr>
    </w:lvl>
  </w:abstractNum>
  <w:abstractNum w:abstractNumId="15">
    <w:nsid w:val="7B302D42"/>
    <w:multiLevelType w:val="hybridMultilevel"/>
    <w:tmpl w:val="AF840FF4"/>
    <w:lvl w:ilvl="0" w:tplc="67F0BD3E">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9"/>
  </w:num>
  <w:num w:numId="2">
    <w:abstractNumId w:val="11"/>
  </w:num>
  <w:num w:numId="3">
    <w:abstractNumId w:val="5"/>
    <w:lvlOverride w:ilvl="0">
      <w:lvl w:ilvl="0">
        <w:start w:val="1"/>
        <w:numFmt w:val="decimal"/>
        <w:pStyle w:val="11"/>
        <w:lvlText w:val="%1."/>
        <w:lvlJc w:val="left"/>
        <w:pPr>
          <w:tabs>
            <w:tab w:val="num" w:pos="397"/>
          </w:tabs>
          <w:ind w:left="397" w:hanging="397"/>
        </w:pPr>
        <w:rPr>
          <w:rFonts w:hint="default"/>
        </w:rPr>
      </w:lvl>
    </w:lvlOverride>
    <w:lvlOverride w:ilvl="1">
      <w:lvl w:ilvl="1">
        <w:start w:val="1"/>
        <w:numFmt w:val="hebrew1"/>
        <w:lvlText w:val="(%2)"/>
        <w:lvlJc w:val="left"/>
        <w:pPr>
          <w:tabs>
            <w:tab w:val="num" w:pos="964"/>
          </w:tabs>
          <w:ind w:left="794" w:hanging="397"/>
        </w:pPr>
        <w:rPr>
          <w:rFonts w:hint="default"/>
        </w:rPr>
      </w:lvl>
    </w:lvlOverride>
    <w:lvlOverride w:ilvl="2">
      <w:lvl w:ilvl="2">
        <w:start w:val="1"/>
        <w:numFmt w:val="decimal"/>
        <w:lvlText w:val="(%3)"/>
        <w:lvlJc w:val="left"/>
        <w:pPr>
          <w:tabs>
            <w:tab w:val="num" w:pos="1361"/>
          </w:tabs>
          <w:ind w:left="1191" w:hanging="397"/>
        </w:pPr>
        <w:rPr>
          <w:rFonts w:hint="default"/>
        </w:rPr>
      </w:lvl>
    </w:lvlOverride>
    <w:lvlOverride w:ilvl="3">
      <w:lvl w:ilvl="3">
        <w:start w:val="1"/>
        <w:numFmt w:val="hebrew1"/>
        <w:lvlText w:val="(%4)"/>
        <w:lvlJc w:val="left"/>
        <w:pPr>
          <w:tabs>
            <w:tab w:val="num" w:pos="1758"/>
          </w:tabs>
          <w:ind w:left="1588" w:hanging="397"/>
        </w:pPr>
        <w:rPr>
          <w:rFonts w:hint="default"/>
        </w:rPr>
      </w:lvl>
    </w:lvlOverride>
    <w:lvlOverride w:ilvl="4">
      <w:lvl w:ilvl="4">
        <w:start w:val="1"/>
        <w:numFmt w:val="decimal"/>
        <w:lvlText w:val="%5."/>
        <w:lvlJc w:val="left"/>
        <w:pPr>
          <w:tabs>
            <w:tab w:val="num" w:pos="2155"/>
          </w:tabs>
          <w:ind w:left="1985" w:hanging="397"/>
        </w:pPr>
        <w:rPr>
          <w:rFonts w:hint="default"/>
        </w:rPr>
      </w:lvl>
    </w:lvlOverride>
    <w:lvlOverride w:ilvl="5">
      <w:lvl w:ilvl="5">
        <w:start w:val="1"/>
        <w:numFmt w:val="decimal"/>
        <w:lvlText w:val="%6."/>
        <w:lvlJc w:val="left"/>
        <w:pPr>
          <w:tabs>
            <w:tab w:val="num" w:pos="2552"/>
          </w:tabs>
          <w:ind w:left="2382" w:hanging="397"/>
        </w:pPr>
        <w:rPr>
          <w:rFonts w:hint="default"/>
        </w:rPr>
      </w:lvl>
    </w:lvlOverride>
    <w:lvlOverride w:ilvl="6">
      <w:lvl w:ilvl="6">
        <w:start w:val="1"/>
        <w:numFmt w:val="decimal"/>
        <w:lvlText w:val="%7."/>
        <w:lvlJc w:val="left"/>
        <w:pPr>
          <w:tabs>
            <w:tab w:val="num" w:pos="2949"/>
          </w:tabs>
          <w:ind w:left="2779" w:hanging="397"/>
        </w:pPr>
        <w:rPr>
          <w:rFonts w:hint="default"/>
        </w:rPr>
      </w:lvl>
    </w:lvlOverride>
    <w:lvlOverride w:ilvl="7">
      <w:lvl w:ilvl="7">
        <w:start w:val="1"/>
        <w:numFmt w:val="decimal"/>
        <w:lvlText w:val="%8."/>
        <w:lvlJc w:val="left"/>
        <w:pPr>
          <w:tabs>
            <w:tab w:val="num" w:pos="3346"/>
          </w:tabs>
          <w:ind w:left="3176" w:hanging="397"/>
        </w:pPr>
        <w:rPr>
          <w:rFonts w:hint="default"/>
        </w:rPr>
      </w:lvl>
    </w:lvlOverride>
    <w:lvlOverride w:ilvl="8">
      <w:lvl w:ilvl="8">
        <w:start w:val="1"/>
        <w:numFmt w:val="decimal"/>
        <w:lvlText w:val="%9."/>
        <w:lvlJc w:val="left"/>
        <w:pPr>
          <w:tabs>
            <w:tab w:val="num" w:pos="3743"/>
          </w:tabs>
          <w:ind w:left="3573" w:hanging="397"/>
        </w:pPr>
        <w:rPr>
          <w:rFonts w:hint="default"/>
        </w:rPr>
      </w:lvl>
    </w:lvlOverride>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lvl w:ilvl="0">
        <w:start w:val="1"/>
        <w:numFmt w:val="decimal"/>
        <w:pStyle w:val="11"/>
        <w:lvlText w:val="%1."/>
        <w:lvlJc w:val="left"/>
        <w:pPr>
          <w:tabs>
            <w:tab w:val="num" w:pos="567"/>
          </w:tabs>
          <w:ind w:left="567" w:hanging="567"/>
        </w:pPr>
      </w:lvl>
    </w:lvlOverride>
    <w:lvlOverride w:ilvl="1">
      <w:lvl w:ilvl="1">
        <w:start w:val="1"/>
        <w:numFmt w:val="hebrew1"/>
        <w:lvlText w:val="(%2)"/>
        <w:lvlJc w:val="left"/>
        <w:pPr>
          <w:tabs>
            <w:tab w:val="num" w:pos="1134"/>
          </w:tabs>
          <w:ind w:left="1134" w:hanging="567"/>
        </w:pPr>
      </w:lvl>
    </w:lvlOverride>
    <w:lvlOverride w:ilvl="2">
      <w:lvl w:ilvl="2">
        <w:start w:val="1"/>
        <w:numFmt w:val="decimal"/>
        <w:lvlText w:val="(%3)"/>
        <w:lvlJc w:val="left"/>
        <w:pPr>
          <w:tabs>
            <w:tab w:val="num" w:pos="1701"/>
          </w:tabs>
          <w:ind w:left="1701" w:hanging="567"/>
        </w:pPr>
      </w:lvl>
    </w:lvlOverride>
    <w:lvlOverride w:ilvl="3">
      <w:lvl w:ilvl="3">
        <w:start w:val="1"/>
        <w:numFmt w:val="hebrew1"/>
        <w:lvlText w:val="(%4)"/>
        <w:lvlJc w:val="left"/>
        <w:pPr>
          <w:tabs>
            <w:tab w:val="num" w:pos="2268"/>
          </w:tabs>
          <w:ind w:left="2268" w:hanging="567"/>
        </w:pPr>
      </w:lvl>
    </w:lvlOverride>
    <w:lvlOverride w:ilvl="4">
      <w:lvl w:ilvl="4">
        <w:start w:val="1"/>
        <w:numFmt w:val="decimal"/>
        <w:lvlText w:val="%5."/>
        <w:lvlJc w:val="left"/>
        <w:pPr>
          <w:tabs>
            <w:tab w:val="num" w:pos="2835"/>
          </w:tabs>
          <w:ind w:left="2835" w:hanging="567"/>
        </w:pPr>
      </w:lvl>
    </w:lvlOverride>
    <w:lvlOverride w:ilvl="5">
      <w:lvl w:ilvl="5">
        <w:start w:val="1"/>
        <w:numFmt w:val="decimal"/>
        <w:lvlText w:val="%6."/>
        <w:lvlJc w:val="left"/>
        <w:pPr>
          <w:tabs>
            <w:tab w:val="num" w:pos="3402"/>
          </w:tabs>
          <w:ind w:left="3402" w:hanging="567"/>
        </w:pPr>
      </w:lvl>
    </w:lvlOverride>
    <w:lvlOverride w:ilvl="6">
      <w:lvl w:ilvl="6">
        <w:start w:val="1"/>
        <w:numFmt w:val="decimal"/>
        <w:lvlText w:val="%7."/>
        <w:lvlJc w:val="left"/>
        <w:pPr>
          <w:tabs>
            <w:tab w:val="num" w:pos="3969"/>
          </w:tabs>
          <w:ind w:left="3969" w:hanging="567"/>
        </w:pPr>
      </w:lvl>
    </w:lvlOverride>
    <w:lvlOverride w:ilvl="7">
      <w:lvl w:ilvl="7">
        <w:start w:val="1"/>
        <w:numFmt w:val="decimal"/>
        <w:lvlText w:val="%8."/>
        <w:lvlJc w:val="left"/>
        <w:pPr>
          <w:tabs>
            <w:tab w:val="num" w:pos="4536"/>
          </w:tabs>
          <w:ind w:left="4536" w:hanging="567"/>
        </w:pPr>
      </w:lvl>
    </w:lvlOverride>
    <w:lvlOverride w:ilvl="8">
      <w:lvl w:ilvl="8">
        <w:start w:val="1"/>
        <w:numFmt w:val="decimal"/>
        <w:lvlText w:val="%9."/>
        <w:lvlJc w:val="left"/>
        <w:pPr>
          <w:tabs>
            <w:tab w:val="num" w:pos="5103"/>
          </w:tabs>
          <w:ind w:left="5103" w:hanging="567"/>
        </w:pPr>
      </w:lvl>
    </w:lvlOverride>
  </w:num>
  <w:num w:numId="8">
    <w:abstractNumId w:val="5"/>
    <w:lvlOverride w:ilvl="0">
      <w:lvl w:ilvl="0">
        <w:start w:val="1"/>
        <w:numFmt w:val="decimal"/>
        <w:pStyle w:val="11"/>
        <w:lvlText w:val="%1."/>
        <w:lvlJc w:val="left"/>
        <w:pPr>
          <w:tabs>
            <w:tab w:val="num" w:pos="567"/>
          </w:tabs>
          <w:ind w:left="567" w:hanging="567"/>
        </w:pPr>
      </w:lvl>
    </w:lvlOverride>
    <w:lvlOverride w:ilvl="1">
      <w:lvl w:ilvl="1">
        <w:start w:val="1"/>
        <w:numFmt w:val="hebrew1"/>
        <w:lvlText w:val="(%2)"/>
        <w:lvlJc w:val="left"/>
        <w:pPr>
          <w:tabs>
            <w:tab w:val="num" w:pos="1134"/>
          </w:tabs>
          <w:ind w:left="1134" w:hanging="567"/>
        </w:pPr>
      </w:lvl>
    </w:lvlOverride>
    <w:lvlOverride w:ilvl="2">
      <w:lvl w:ilvl="2">
        <w:start w:val="1"/>
        <w:numFmt w:val="decimal"/>
        <w:lvlText w:val="(%3)"/>
        <w:lvlJc w:val="left"/>
        <w:pPr>
          <w:tabs>
            <w:tab w:val="num" w:pos="1701"/>
          </w:tabs>
          <w:ind w:left="1701" w:hanging="567"/>
        </w:pPr>
      </w:lvl>
    </w:lvlOverride>
    <w:lvlOverride w:ilvl="3">
      <w:lvl w:ilvl="3">
        <w:start w:val="1"/>
        <w:numFmt w:val="hebrew1"/>
        <w:lvlText w:val="(%4)"/>
        <w:lvlJc w:val="left"/>
        <w:pPr>
          <w:tabs>
            <w:tab w:val="num" w:pos="2268"/>
          </w:tabs>
          <w:ind w:left="2268" w:hanging="567"/>
        </w:pPr>
      </w:lvl>
    </w:lvlOverride>
    <w:lvlOverride w:ilvl="4">
      <w:lvl w:ilvl="4">
        <w:start w:val="1"/>
        <w:numFmt w:val="decimal"/>
        <w:lvlText w:val="%5."/>
        <w:lvlJc w:val="left"/>
        <w:pPr>
          <w:tabs>
            <w:tab w:val="num" w:pos="2835"/>
          </w:tabs>
          <w:ind w:left="2835" w:hanging="567"/>
        </w:pPr>
      </w:lvl>
    </w:lvlOverride>
    <w:lvlOverride w:ilvl="5">
      <w:lvl w:ilvl="5">
        <w:start w:val="1"/>
        <w:numFmt w:val="decimal"/>
        <w:lvlText w:val="%6."/>
        <w:lvlJc w:val="left"/>
        <w:pPr>
          <w:tabs>
            <w:tab w:val="num" w:pos="3402"/>
          </w:tabs>
          <w:ind w:left="3402" w:hanging="567"/>
        </w:pPr>
      </w:lvl>
    </w:lvlOverride>
    <w:lvlOverride w:ilvl="6">
      <w:lvl w:ilvl="6">
        <w:start w:val="1"/>
        <w:numFmt w:val="decimal"/>
        <w:lvlText w:val="%7."/>
        <w:lvlJc w:val="left"/>
        <w:pPr>
          <w:tabs>
            <w:tab w:val="num" w:pos="3969"/>
          </w:tabs>
          <w:ind w:left="3969" w:hanging="567"/>
        </w:pPr>
      </w:lvl>
    </w:lvlOverride>
    <w:lvlOverride w:ilvl="7">
      <w:lvl w:ilvl="7">
        <w:start w:val="1"/>
        <w:numFmt w:val="decimal"/>
        <w:lvlText w:val="%8."/>
        <w:lvlJc w:val="left"/>
        <w:pPr>
          <w:tabs>
            <w:tab w:val="num" w:pos="4536"/>
          </w:tabs>
          <w:ind w:left="4536" w:hanging="567"/>
        </w:pPr>
      </w:lvl>
    </w:lvlOverride>
    <w:lvlOverride w:ilvl="8">
      <w:lvl w:ilvl="8">
        <w:start w:val="1"/>
        <w:numFmt w:val="decimal"/>
        <w:lvlText w:val="%9."/>
        <w:lvlJc w:val="left"/>
        <w:pPr>
          <w:tabs>
            <w:tab w:val="num" w:pos="5103"/>
          </w:tabs>
          <w:ind w:left="5103" w:hanging="567"/>
        </w:pPr>
      </w:lvl>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lvl w:ilvl="0">
        <w:start w:val="1"/>
        <w:numFmt w:val="decimal"/>
        <w:pStyle w:val="11"/>
        <w:lvlText w:val="%1."/>
        <w:lvlJc w:val="left"/>
        <w:pPr>
          <w:tabs>
            <w:tab w:val="num" w:pos="567"/>
          </w:tabs>
          <w:ind w:left="567" w:hanging="567"/>
        </w:pPr>
      </w:lvl>
    </w:lvlOverride>
    <w:lvlOverride w:ilvl="1">
      <w:lvl w:ilvl="1">
        <w:start w:val="1"/>
        <w:numFmt w:val="hebrew1"/>
        <w:lvlText w:val="(%2)"/>
        <w:lvlJc w:val="left"/>
        <w:pPr>
          <w:tabs>
            <w:tab w:val="num" w:pos="1134"/>
          </w:tabs>
          <w:ind w:left="1134" w:hanging="567"/>
        </w:pPr>
      </w:lvl>
    </w:lvlOverride>
    <w:lvlOverride w:ilvl="2">
      <w:lvl w:ilvl="2">
        <w:start w:val="1"/>
        <w:numFmt w:val="decimal"/>
        <w:lvlText w:val="(%3)"/>
        <w:lvlJc w:val="left"/>
        <w:pPr>
          <w:tabs>
            <w:tab w:val="num" w:pos="1701"/>
          </w:tabs>
          <w:ind w:left="1701" w:hanging="567"/>
        </w:pPr>
      </w:lvl>
    </w:lvlOverride>
    <w:lvlOverride w:ilvl="3">
      <w:lvl w:ilvl="3">
        <w:start w:val="1"/>
        <w:numFmt w:val="hebrew1"/>
        <w:lvlText w:val="(%4)"/>
        <w:lvlJc w:val="left"/>
        <w:pPr>
          <w:tabs>
            <w:tab w:val="num" w:pos="2268"/>
          </w:tabs>
          <w:ind w:left="2268" w:hanging="567"/>
        </w:pPr>
      </w:lvl>
    </w:lvlOverride>
    <w:lvlOverride w:ilvl="4">
      <w:lvl w:ilvl="4">
        <w:start w:val="1"/>
        <w:numFmt w:val="decimal"/>
        <w:lvlText w:val="%5."/>
        <w:lvlJc w:val="left"/>
        <w:pPr>
          <w:tabs>
            <w:tab w:val="num" w:pos="2835"/>
          </w:tabs>
          <w:ind w:left="2835" w:hanging="567"/>
        </w:pPr>
      </w:lvl>
    </w:lvlOverride>
    <w:lvlOverride w:ilvl="5">
      <w:lvl w:ilvl="5">
        <w:start w:val="1"/>
        <w:numFmt w:val="decimal"/>
        <w:lvlText w:val="%6."/>
        <w:lvlJc w:val="left"/>
        <w:pPr>
          <w:tabs>
            <w:tab w:val="num" w:pos="3402"/>
          </w:tabs>
          <w:ind w:left="3402" w:hanging="567"/>
        </w:pPr>
      </w:lvl>
    </w:lvlOverride>
    <w:lvlOverride w:ilvl="6">
      <w:lvl w:ilvl="6">
        <w:start w:val="1"/>
        <w:numFmt w:val="decimal"/>
        <w:lvlText w:val="%7."/>
        <w:lvlJc w:val="left"/>
        <w:pPr>
          <w:tabs>
            <w:tab w:val="num" w:pos="3969"/>
          </w:tabs>
          <w:ind w:left="3969" w:hanging="567"/>
        </w:pPr>
      </w:lvl>
    </w:lvlOverride>
    <w:lvlOverride w:ilvl="7">
      <w:lvl w:ilvl="7">
        <w:start w:val="1"/>
        <w:numFmt w:val="decimal"/>
        <w:lvlText w:val="%8."/>
        <w:lvlJc w:val="left"/>
        <w:pPr>
          <w:tabs>
            <w:tab w:val="num" w:pos="4536"/>
          </w:tabs>
          <w:ind w:left="4536" w:hanging="567"/>
        </w:pPr>
      </w:lvl>
    </w:lvlOverride>
    <w:lvlOverride w:ilvl="8">
      <w:lvl w:ilvl="8">
        <w:start w:val="1"/>
        <w:numFmt w:val="decimal"/>
        <w:lvlText w:val="%9."/>
        <w:lvlJc w:val="left"/>
        <w:pPr>
          <w:tabs>
            <w:tab w:val="num" w:pos="5103"/>
          </w:tabs>
          <w:ind w:left="5103" w:hanging="567"/>
        </w:pPr>
      </w:lvl>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11"/>
    <w:lvlOverride w:ilvl="0">
      <w:lvl w:ilvl="0">
        <w:start w:val="1"/>
        <w:numFmt w:val="hebrew1"/>
        <w:pStyle w:val="a0"/>
        <w:lvlText w:val="%1."/>
        <w:lvlJc w:val="left"/>
        <w:pPr>
          <w:tabs>
            <w:tab w:val="num" w:pos="360"/>
          </w:tabs>
          <w:ind w:left="360" w:hanging="360"/>
        </w:pPr>
        <w:rPr>
          <w:rFonts w:cs="Narkisim" w:hint="cs"/>
          <w:bCs/>
          <w:iCs w:val="0"/>
          <w:szCs w:val="24"/>
        </w:rPr>
      </w:lvl>
    </w:lvlOverride>
    <w:lvlOverride w:ilvl="1">
      <w:lvl w:ilvl="1">
        <w:start w:val="1"/>
        <w:numFmt w:val="hebrew1"/>
        <w:pStyle w:val="a1"/>
        <w:lvlText w:val="%2."/>
        <w:lvlJc w:val="left"/>
        <w:pPr>
          <w:tabs>
            <w:tab w:val="num" w:pos="794"/>
          </w:tabs>
          <w:ind w:left="397" w:hanging="397"/>
        </w:pPr>
        <w:rPr>
          <w:rFonts w:cs="Narkisim" w:hint="cs"/>
          <w:bCs/>
          <w:iCs w:val="0"/>
          <w:szCs w:val="24"/>
        </w:rPr>
      </w:lvl>
    </w:lvlOverride>
    <w:lvlOverride w:ilvl="2">
      <w:lvl w:ilvl="2">
        <w:start w:val="1"/>
        <w:numFmt w:val="decimal"/>
        <w:pStyle w:val="10"/>
        <w:lvlText w:val="(%3)"/>
        <w:lvlJc w:val="left"/>
        <w:pPr>
          <w:tabs>
            <w:tab w:val="num" w:pos="397"/>
          </w:tabs>
          <w:ind w:left="0" w:firstLine="0"/>
        </w:pPr>
        <w:rPr>
          <w:rFonts w:cs="Narkisim" w:hint="cs"/>
          <w:bCs/>
          <w:i/>
          <w:iCs w:val="0"/>
          <w:szCs w:val="22"/>
        </w:rPr>
      </w:lvl>
    </w:lvlOverride>
    <w:lvlOverride w:ilvl="3">
      <w:lvl w:ilvl="3">
        <w:start w:val="1"/>
        <w:numFmt w:val="hebrew1"/>
        <w:pStyle w:val="a2"/>
        <w:lvlText w:val="(%4)"/>
        <w:lvlJc w:val="left"/>
        <w:pPr>
          <w:tabs>
            <w:tab w:val="num" w:pos="397"/>
          </w:tabs>
          <w:ind w:left="0" w:firstLine="0"/>
        </w:pPr>
        <w:rPr>
          <w:rFonts w:cs="Narkisim" w:hint="cs"/>
          <w:bCs/>
          <w:iCs/>
          <w:szCs w:val="18"/>
        </w:rPr>
      </w:lvl>
    </w:lvlOverride>
    <w:lvlOverride w:ilvl="4">
      <w:lvl w:ilvl="4">
        <w:start w:val="1"/>
        <w:numFmt w:val="lowerLetter"/>
        <w:lvlText w:val="(%5)"/>
        <w:lvlJc w:val="left"/>
        <w:pPr>
          <w:tabs>
            <w:tab w:val="num" w:pos="1800"/>
          </w:tabs>
          <w:ind w:left="1800" w:hanging="360"/>
        </w:pPr>
        <w:rPr>
          <w:rFonts w:hint="default"/>
        </w:rPr>
      </w:lvl>
    </w:lvlOverride>
    <w:lvlOverride w:ilvl="5">
      <w:lvl w:ilvl="5">
        <w:start w:val="1"/>
        <w:numFmt w:val="lowerRoman"/>
        <w:lvlText w:val="(%6)"/>
        <w:lvlJc w:val="left"/>
        <w:pPr>
          <w:tabs>
            <w:tab w:val="num" w:pos="2160"/>
          </w:tabs>
          <w:ind w:left="2160" w:hanging="360"/>
        </w:pPr>
        <w:rPr>
          <w:rFonts w:hint="default"/>
        </w:rPr>
      </w:lvl>
    </w:lvlOverride>
    <w:lvlOverride w:ilvl="6">
      <w:lvl w:ilvl="6">
        <w:start w:val="1"/>
        <w:numFmt w:val="decimal"/>
        <w:lvlText w:val="%7."/>
        <w:lvlJc w:val="left"/>
        <w:pPr>
          <w:tabs>
            <w:tab w:val="num" w:pos="2520"/>
          </w:tabs>
          <w:ind w:left="2520" w:hanging="360"/>
        </w:pPr>
        <w:rPr>
          <w:rFonts w:hint="default"/>
        </w:rPr>
      </w:lvl>
    </w:lvlOverride>
    <w:lvlOverride w:ilvl="7">
      <w:lvl w:ilvl="7">
        <w:start w:val="1"/>
        <w:numFmt w:val="lowerLetter"/>
        <w:lvlText w:val="%8."/>
        <w:lvlJc w:val="left"/>
        <w:pPr>
          <w:tabs>
            <w:tab w:val="num" w:pos="2880"/>
          </w:tabs>
          <w:ind w:left="2880" w:hanging="360"/>
        </w:pPr>
        <w:rPr>
          <w:rFonts w:hint="default"/>
        </w:rPr>
      </w:lvl>
    </w:lvlOverride>
    <w:lvlOverride w:ilvl="8">
      <w:lvl w:ilvl="8">
        <w:start w:val="1"/>
        <w:numFmt w:val="lowerRoman"/>
        <w:lvlText w:val="%9."/>
        <w:lvlJc w:val="left"/>
        <w:pPr>
          <w:tabs>
            <w:tab w:val="num" w:pos="3240"/>
          </w:tabs>
          <w:ind w:left="3240" w:hanging="360"/>
        </w:pPr>
        <w:rPr>
          <w:rFonts w:hint="default"/>
        </w:rPr>
      </w:lvl>
    </w:lvlOverride>
  </w:num>
  <w:num w:numId="14">
    <w:abstractNumId w:val="11"/>
    <w:lvlOverride w:ilvl="0">
      <w:lvl w:ilvl="0">
        <w:start w:val="1"/>
        <w:numFmt w:val="hebrew1"/>
        <w:pStyle w:val="a0"/>
        <w:lvlText w:val="%1."/>
        <w:lvlJc w:val="left"/>
        <w:pPr>
          <w:tabs>
            <w:tab w:val="num" w:pos="360"/>
          </w:tabs>
          <w:ind w:left="360" w:hanging="360"/>
        </w:pPr>
        <w:rPr>
          <w:rFonts w:cs="Narkisim" w:hint="cs"/>
          <w:bCs/>
          <w:iCs w:val="0"/>
          <w:szCs w:val="24"/>
        </w:rPr>
      </w:lvl>
    </w:lvlOverride>
    <w:lvlOverride w:ilvl="1">
      <w:lvl w:ilvl="1">
        <w:start w:val="1"/>
        <w:numFmt w:val="hebrew1"/>
        <w:pStyle w:val="a1"/>
        <w:lvlText w:val="%2."/>
        <w:lvlJc w:val="left"/>
        <w:pPr>
          <w:tabs>
            <w:tab w:val="num" w:pos="794"/>
          </w:tabs>
          <w:ind w:left="397" w:hanging="397"/>
        </w:pPr>
        <w:rPr>
          <w:rFonts w:cs="Narkisim" w:hint="cs"/>
          <w:bCs/>
          <w:iCs w:val="0"/>
          <w:szCs w:val="24"/>
        </w:rPr>
      </w:lvl>
    </w:lvlOverride>
    <w:lvlOverride w:ilvl="2">
      <w:lvl w:ilvl="2">
        <w:start w:val="1"/>
        <w:numFmt w:val="decimal"/>
        <w:pStyle w:val="10"/>
        <w:lvlText w:val="(%3)"/>
        <w:lvlJc w:val="left"/>
        <w:pPr>
          <w:tabs>
            <w:tab w:val="num" w:pos="397"/>
          </w:tabs>
          <w:ind w:left="0" w:firstLine="0"/>
        </w:pPr>
        <w:rPr>
          <w:rFonts w:cs="Narkisim" w:hint="cs"/>
          <w:bCs/>
          <w:i/>
          <w:iCs w:val="0"/>
          <w:szCs w:val="22"/>
        </w:rPr>
      </w:lvl>
    </w:lvlOverride>
    <w:lvlOverride w:ilvl="3">
      <w:lvl w:ilvl="3">
        <w:start w:val="1"/>
        <w:numFmt w:val="hebrew1"/>
        <w:pStyle w:val="a2"/>
        <w:lvlText w:val="(%4)"/>
        <w:lvlJc w:val="left"/>
        <w:pPr>
          <w:tabs>
            <w:tab w:val="num" w:pos="397"/>
          </w:tabs>
          <w:ind w:left="0" w:firstLine="0"/>
        </w:pPr>
        <w:rPr>
          <w:rFonts w:hint="default"/>
          <w:bCs w:val="0"/>
          <w:iCs/>
          <w:szCs w:val="22"/>
        </w:rPr>
      </w:lvl>
    </w:lvlOverride>
    <w:lvlOverride w:ilvl="4">
      <w:lvl w:ilvl="4">
        <w:start w:val="1"/>
        <w:numFmt w:val="lowerLetter"/>
        <w:lvlText w:val="(%5)"/>
        <w:lvlJc w:val="left"/>
        <w:pPr>
          <w:tabs>
            <w:tab w:val="num" w:pos="1800"/>
          </w:tabs>
          <w:ind w:left="1800" w:hanging="360"/>
        </w:pPr>
        <w:rPr>
          <w:rFonts w:hint="default"/>
        </w:rPr>
      </w:lvl>
    </w:lvlOverride>
    <w:lvlOverride w:ilvl="5">
      <w:lvl w:ilvl="5">
        <w:start w:val="1"/>
        <w:numFmt w:val="lowerRoman"/>
        <w:lvlText w:val="(%6)"/>
        <w:lvlJc w:val="left"/>
        <w:pPr>
          <w:tabs>
            <w:tab w:val="num" w:pos="2160"/>
          </w:tabs>
          <w:ind w:left="2160" w:hanging="360"/>
        </w:pPr>
        <w:rPr>
          <w:rFonts w:hint="default"/>
        </w:rPr>
      </w:lvl>
    </w:lvlOverride>
    <w:lvlOverride w:ilvl="6">
      <w:lvl w:ilvl="6">
        <w:start w:val="1"/>
        <w:numFmt w:val="decimal"/>
        <w:lvlText w:val="%7."/>
        <w:lvlJc w:val="left"/>
        <w:pPr>
          <w:tabs>
            <w:tab w:val="num" w:pos="2520"/>
          </w:tabs>
          <w:ind w:left="2520" w:hanging="360"/>
        </w:pPr>
        <w:rPr>
          <w:rFonts w:hint="default"/>
        </w:rPr>
      </w:lvl>
    </w:lvlOverride>
    <w:lvlOverride w:ilvl="7">
      <w:lvl w:ilvl="7">
        <w:start w:val="1"/>
        <w:numFmt w:val="lowerLetter"/>
        <w:lvlText w:val="%8."/>
        <w:lvlJc w:val="left"/>
        <w:pPr>
          <w:tabs>
            <w:tab w:val="num" w:pos="2880"/>
          </w:tabs>
          <w:ind w:left="2880" w:hanging="360"/>
        </w:pPr>
        <w:rPr>
          <w:rFonts w:hint="default"/>
        </w:rPr>
      </w:lvl>
    </w:lvlOverride>
    <w:lvlOverride w:ilvl="8">
      <w:lvl w:ilvl="8">
        <w:start w:val="1"/>
        <w:numFmt w:val="lowerRoman"/>
        <w:lvlText w:val="%9."/>
        <w:lvlJc w:val="left"/>
        <w:pPr>
          <w:tabs>
            <w:tab w:val="num" w:pos="3240"/>
          </w:tabs>
          <w:ind w:left="3240" w:hanging="360"/>
        </w:pPr>
        <w:rPr>
          <w:rFonts w:hint="default"/>
        </w:rPr>
      </w:lvl>
    </w:lvlOverride>
  </w:num>
  <w:num w:numId="15">
    <w:abstractNumId w:val="3"/>
  </w:num>
  <w:num w:numId="16">
    <w:abstractNumId w:val="0"/>
  </w:num>
  <w:num w:numId="17">
    <w:abstractNumId w:val="1"/>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num>
  <w:num w:numId="25">
    <w:abstractNumId w:val="7"/>
  </w:num>
  <w:num w:numId="26">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stylePaneFormatFilter w:val="3F01"/>
  <w:stylePaneSortMethod w:val="0000"/>
  <w:defaultTabStop w:val="720"/>
  <w:characterSpacingControl w:val="doNotCompress"/>
  <w:footnotePr>
    <w:footnote w:id="-1"/>
    <w:footnote w:id="0"/>
  </w:footnotePr>
  <w:endnotePr>
    <w:endnote w:id="-1"/>
    <w:endnote w:id="0"/>
  </w:endnotePr>
  <w:compat/>
  <w:rsids>
    <w:rsidRoot w:val="00E2756A"/>
    <w:rsid w:val="00006421"/>
    <w:rsid w:val="00007AAC"/>
    <w:rsid w:val="00055F26"/>
    <w:rsid w:val="00084D29"/>
    <w:rsid w:val="000C6ECB"/>
    <w:rsid w:val="000F3D3C"/>
    <w:rsid w:val="000F6784"/>
    <w:rsid w:val="00141834"/>
    <w:rsid w:val="00154582"/>
    <w:rsid w:val="001B0A4A"/>
    <w:rsid w:val="001D1878"/>
    <w:rsid w:val="001F3BB4"/>
    <w:rsid w:val="0026102F"/>
    <w:rsid w:val="002F6A54"/>
    <w:rsid w:val="0030701A"/>
    <w:rsid w:val="00331442"/>
    <w:rsid w:val="00336118"/>
    <w:rsid w:val="003832F1"/>
    <w:rsid w:val="00387082"/>
    <w:rsid w:val="00392CC8"/>
    <w:rsid w:val="003E6E03"/>
    <w:rsid w:val="00403D72"/>
    <w:rsid w:val="00444DC3"/>
    <w:rsid w:val="00445DE0"/>
    <w:rsid w:val="00456FEE"/>
    <w:rsid w:val="00460F4E"/>
    <w:rsid w:val="00473811"/>
    <w:rsid w:val="00482C8E"/>
    <w:rsid w:val="00493D5A"/>
    <w:rsid w:val="004A70E1"/>
    <w:rsid w:val="004B2706"/>
    <w:rsid w:val="004B71CD"/>
    <w:rsid w:val="004D5C89"/>
    <w:rsid w:val="004D747B"/>
    <w:rsid w:val="004E46AC"/>
    <w:rsid w:val="0051147D"/>
    <w:rsid w:val="00542D5D"/>
    <w:rsid w:val="005452D2"/>
    <w:rsid w:val="005605C5"/>
    <w:rsid w:val="00582096"/>
    <w:rsid w:val="005A560F"/>
    <w:rsid w:val="005D1099"/>
    <w:rsid w:val="005D1707"/>
    <w:rsid w:val="00621046"/>
    <w:rsid w:val="00632A0D"/>
    <w:rsid w:val="00644E42"/>
    <w:rsid w:val="00645E9F"/>
    <w:rsid w:val="0065626D"/>
    <w:rsid w:val="006B49B6"/>
    <w:rsid w:val="006B66A4"/>
    <w:rsid w:val="006D2102"/>
    <w:rsid w:val="006E7815"/>
    <w:rsid w:val="0073084D"/>
    <w:rsid w:val="007A0A66"/>
    <w:rsid w:val="007B25A9"/>
    <w:rsid w:val="007E77A4"/>
    <w:rsid w:val="00806974"/>
    <w:rsid w:val="00845771"/>
    <w:rsid w:val="00883EAA"/>
    <w:rsid w:val="008A683B"/>
    <w:rsid w:val="008E5955"/>
    <w:rsid w:val="009403D8"/>
    <w:rsid w:val="0095428A"/>
    <w:rsid w:val="009B7441"/>
    <w:rsid w:val="009D23D6"/>
    <w:rsid w:val="009D4F73"/>
    <w:rsid w:val="009F2662"/>
    <w:rsid w:val="00A07703"/>
    <w:rsid w:val="00A165F5"/>
    <w:rsid w:val="00B21394"/>
    <w:rsid w:val="00B238C4"/>
    <w:rsid w:val="00B629CF"/>
    <w:rsid w:val="00B91EE4"/>
    <w:rsid w:val="00BB7B01"/>
    <w:rsid w:val="00BC2954"/>
    <w:rsid w:val="00BD18F7"/>
    <w:rsid w:val="00BF299A"/>
    <w:rsid w:val="00BF58F9"/>
    <w:rsid w:val="00BF7C9F"/>
    <w:rsid w:val="00C07E82"/>
    <w:rsid w:val="00C17BEA"/>
    <w:rsid w:val="00C426B1"/>
    <w:rsid w:val="00C61598"/>
    <w:rsid w:val="00C85A9B"/>
    <w:rsid w:val="00C93D11"/>
    <w:rsid w:val="00CB21AD"/>
    <w:rsid w:val="00CB4524"/>
    <w:rsid w:val="00CD70E7"/>
    <w:rsid w:val="00CE18E3"/>
    <w:rsid w:val="00D01A98"/>
    <w:rsid w:val="00D1058F"/>
    <w:rsid w:val="00D362E5"/>
    <w:rsid w:val="00D41648"/>
    <w:rsid w:val="00D77F78"/>
    <w:rsid w:val="00D93CE5"/>
    <w:rsid w:val="00DA2C8B"/>
    <w:rsid w:val="00DB7CB8"/>
    <w:rsid w:val="00DE152D"/>
    <w:rsid w:val="00DE7442"/>
    <w:rsid w:val="00DF366C"/>
    <w:rsid w:val="00E104C3"/>
    <w:rsid w:val="00E2756A"/>
    <w:rsid w:val="00E311D4"/>
    <w:rsid w:val="00E478DE"/>
    <w:rsid w:val="00EA0A6F"/>
    <w:rsid w:val="00ED0D18"/>
    <w:rsid w:val="00ED4071"/>
    <w:rsid w:val="00ED540D"/>
    <w:rsid w:val="00F01359"/>
    <w:rsid w:val="00F4017C"/>
    <w:rsid w:val="00F4312B"/>
    <w:rsid w:val="00F56183"/>
    <w:rsid w:val="00FA1DAB"/>
    <w:rsid w:val="00FB09BF"/>
    <w:rsid w:val="00FC2886"/>
    <w:rsid w:val="00FF7C25"/>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Miriam"/>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65626D"/>
    <w:pPr>
      <w:bidi/>
      <w:jc w:val="both"/>
    </w:pPr>
    <w:rPr>
      <w:rFonts w:cs="FrankRuehl"/>
      <w:sz w:val="22"/>
      <w:szCs w:val="28"/>
    </w:rPr>
  </w:style>
  <w:style w:type="paragraph" w:styleId="2">
    <w:name w:val="heading 2"/>
    <w:basedOn w:val="a3"/>
    <w:link w:val="20"/>
    <w:uiPriority w:val="9"/>
    <w:qFormat/>
    <w:rsid w:val="001F3BB4"/>
    <w:pPr>
      <w:bidi w:val="0"/>
      <w:spacing w:before="100" w:beforeAutospacing="1" w:after="100" w:afterAutospacing="1"/>
      <w:jc w:val="left"/>
      <w:outlineLvl w:val="1"/>
    </w:pPr>
    <w:rPr>
      <w:rFonts w:eastAsia="Times New Roman" w:cs="Times New Roman"/>
      <w:b/>
      <w:bCs/>
      <w:sz w:val="50"/>
      <w:szCs w:val="50"/>
    </w:rPr>
  </w:style>
  <w:style w:type="paragraph" w:styleId="5">
    <w:name w:val="heading 5"/>
    <w:basedOn w:val="a3"/>
    <w:next w:val="a3"/>
    <w:link w:val="50"/>
    <w:uiPriority w:val="9"/>
    <w:semiHidden/>
    <w:unhideWhenUsed/>
    <w:qFormat/>
    <w:rsid w:val="00E2756A"/>
    <w:pPr>
      <w:keepNext/>
      <w:keepLines/>
      <w:spacing w:before="200"/>
      <w:outlineLvl w:val="4"/>
    </w:pPr>
    <w:rPr>
      <w:rFonts w:asciiTheme="majorHAnsi" w:eastAsiaTheme="majorEastAsia" w:hAnsiTheme="majorHAnsi" w:cstheme="majorBidi"/>
      <w:color w:val="243F60" w:themeColor="accent1" w:themeShade="7F"/>
    </w:rPr>
  </w:style>
  <w:style w:type="character" w:default="1" w:styleId="a4">
    <w:name w:val="Default Paragraph Font"/>
    <w:uiPriority w:val="1"/>
    <w:semiHidden/>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50">
    <w:name w:val="כותרת 5 תו"/>
    <w:basedOn w:val="a4"/>
    <w:link w:val="5"/>
    <w:uiPriority w:val="9"/>
    <w:semiHidden/>
    <w:rsid w:val="00E2756A"/>
    <w:rPr>
      <w:rFonts w:asciiTheme="majorHAnsi" w:eastAsiaTheme="majorEastAsia" w:hAnsiTheme="majorHAnsi" w:cstheme="majorBidi"/>
      <w:color w:val="243F60" w:themeColor="accent1" w:themeShade="7F"/>
      <w:sz w:val="22"/>
      <w:szCs w:val="28"/>
    </w:rPr>
  </w:style>
  <w:style w:type="paragraph" w:styleId="a7">
    <w:name w:val="footnote text"/>
    <w:basedOn w:val="a3"/>
    <w:link w:val="a8"/>
    <w:semiHidden/>
    <w:unhideWhenUsed/>
    <w:rsid w:val="00E2756A"/>
    <w:pPr>
      <w:tabs>
        <w:tab w:val="left" w:pos="284"/>
      </w:tabs>
      <w:spacing w:before="40" w:after="40" w:line="276" w:lineRule="auto"/>
      <w:ind w:left="284" w:hanging="284"/>
    </w:pPr>
    <w:rPr>
      <w:rFonts w:eastAsia="Times New Roman"/>
      <w:sz w:val="18"/>
      <w:szCs w:val="24"/>
      <w:lang w:eastAsia="he-IL"/>
    </w:rPr>
  </w:style>
  <w:style w:type="character" w:customStyle="1" w:styleId="a8">
    <w:name w:val="טקסט הערת שוליים תו"/>
    <w:basedOn w:val="a4"/>
    <w:link w:val="a7"/>
    <w:semiHidden/>
    <w:rsid w:val="00E2756A"/>
    <w:rPr>
      <w:rFonts w:eastAsia="Times New Roman" w:cs="FrankRuehl"/>
      <w:sz w:val="18"/>
      <w:szCs w:val="24"/>
      <w:lang w:eastAsia="he-IL"/>
    </w:rPr>
  </w:style>
  <w:style w:type="paragraph" w:styleId="a9">
    <w:name w:val="List Paragraph"/>
    <w:basedOn w:val="a3"/>
    <w:uiPriority w:val="34"/>
    <w:qFormat/>
    <w:rsid w:val="00E2756A"/>
    <w:pPr>
      <w:spacing w:line="276" w:lineRule="auto"/>
      <w:ind w:left="720"/>
      <w:contextualSpacing/>
    </w:pPr>
  </w:style>
  <w:style w:type="paragraph" w:styleId="aa">
    <w:name w:val="Quote"/>
    <w:basedOn w:val="a3"/>
    <w:link w:val="ab"/>
    <w:uiPriority w:val="29"/>
    <w:qFormat/>
    <w:rsid w:val="00E2756A"/>
    <w:pPr>
      <w:snapToGrid w:val="0"/>
      <w:spacing w:after="120"/>
      <w:ind w:left="851" w:right="851"/>
    </w:pPr>
    <w:rPr>
      <w:rFonts w:eastAsia="Calibri"/>
      <w:i/>
      <w:color w:val="000000" w:themeColor="text1"/>
      <w:kern w:val="28"/>
    </w:rPr>
  </w:style>
  <w:style w:type="character" w:customStyle="1" w:styleId="ab">
    <w:name w:val="הצעת מחיר תו"/>
    <w:basedOn w:val="a4"/>
    <w:link w:val="aa"/>
    <w:uiPriority w:val="29"/>
    <w:rsid w:val="00E2756A"/>
    <w:rPr>
      <w:rFonts w:eastAsia="Calibri" w:cs="FrankRuehl"/>
      <w:i/>
      <w:color w:val="000000" w:themeColor="text1"/>
      <w:kern w:val="28"/>
      <w:sz w:val="22"/>
      <w:szCs w:val="28"/>
    </w:rPr>
  </w:style>
  <w:style w:type="paragraph" w:customStyle="1" w:styleId="ac">
    <w:name w:val="פרטי תיק פס''ד"/>
    <w:basedOn w:val="a3"/>
    <w:qFormat/>
    <w:rsid w:val="00E2756A"/>
    <w:pPr>
      <w:spacing w:line="360" w:lineRule="auto"/>
    </w:pPr>
    <w:rPr>
      <w:rFonts w:cs="David"/>
      <w:b/>
      <w:bCs/>
      <w:sz w:val="24"/>
      <w:szCs w:val="24"/>
    </w:rPr>
  </w:style>
  <w:style w:type="character" w:customStyle="1" w:styleId="ad">
    <w:name w:val="פסקת פתיחה תו"/>
    <w:link w:val="ae"/>
    <w:locked/>
    <w:rsid w:val="00DA2C8B"/>
    <w:rPr>
      <w:rFonts w:eastAsia="Times New Roman" w:cs="FrankRuehl"/>
      <w:sz w:val="28"/>
      <w:szCs w:val="28"/>
      <w:lang w:eastAsia="he-IL"/>
    </w:rPr>
  </w:style>
  <w:style w:type="paragraph" w:customStyle="1" w:styleId="af">
    <w:name w:val="פסקה רגילה"/>
    <w:basedOn w:val="a3"/>
    <w:link w:val="af0"/>
    <w:qFormat/>
    <w:rsid w:val="00E2756A"/>
    <w:pPr>
      <w:snapToGrid w:val="0"/>
      <w:spacing w:after="120" w:line="276" w:lineRule="auto"/>
      <w:ind w:firstLine="397"/>
    </w:pPr>
    <w:rPr>
      <w:rFonts w:eastAsia="Calibri"/>
      <w:kern w:val="28"/>
    </w:rPr>
  </w:style>
  <w:style w:type="paragraph" w:customStyle="1" w:styleId="ae">
    <w:name w:val="פסקת פתיחה"/>
    <w:basedOn w:val="a3"/>
    <w:next w:val="af"/>
    <w:link w:val="ad"/>
    <w:qFormat/>
    <w:rsid w:val="00DA2C8B"/>
    <w:pPr>
      <w:spacing w:before="120" w:after="120" w:line="276" w:lineRule="auto"/>
    </w:pPr>
    <w:rPr>
      <w:rFonts w:eastAsia="Times New Roman"/>
      <w:sz w:val="28"/>
      <w:lang w:eastAsia="he-IL"/>
    </w:rPr>
  </w:style>
  <w:style w:type="paragraph" w:customStyle="1" w:styleId="af1">
    <w:name w:val="כותרת אזור בית הדין הרבני"/>
    <w:basedOn w:val="a3"/>
    <w:qFormat/>
    <w:rsid w:val="00C17BEA"/>
    <w:pPr>
      <w:spacing w:before="120" w:after="240" w:line="360" w:lineRule="auto"/>
    </w:pPr>
    <w:rPr>
      <w:rFonts w:asciiTheme="minorBidi" w:eastAsia="Calibri" w:hAnsiTheme="minorBidi" w:cs="David"/>
      <w:b/>
      <w:bCs/>
      <w:color w:val="002B82"/>
      <w:sz w:val="28"/>
    </w:rPr>
  </w:style>
  <w:style w:type="character" w:customStyle="1" w:styleId="af0">
    <w:name w:val="פסקה רגילה תו"/>
    <w:basedOn w:val="a4"/>
    <w:link w:val="af"/>
    <w:locked/>
    <w:rsid w:val="00E2756A"/>
    <w:rPr>
      <w:rFonts w:eastAsia="Calibri" w:cs="FrankRuehl"/>
      <w:kern w:val="28"/>
      <w:sz w:val="22"/>
      <w:szCs w:val="28"/>
    </w:rPr>
  </w:style>
  <w:style w:type="character" w:customStyle="1" w:styleId="af2">
    <w:name w:val="ציטוט בתוך ציטוט תו"/>
    <w:basedOn w:val="a4"/>
    <w:link w:val="af3"/>
    <w:locked/>
    <w:rsid w:val="00DA2C8B"/>
    <w:rPr>
      <w:rFonts w:ascii="Calibri" w:eastAsia="Calibri" w:hAnsi="Calibri" w:cs="FrankRuehl"/>
      <w:i/>
      <w:color w:val="000000" w:themeColor="text1"/>
      <w:kern w:val="28"/>
      <w:sz w:val="28"/>
      <w:szCs w:val="28"/>
    </w:rPr>
  </w:style>
  <w:style w:type="paragraph" w:customStyle="1" w:styleId="af3">
    <w:name w:val="ציטוט בתוך ציטוט"/>
    <w:basedOn w:val="aa"/>
    <w:link w:val="af2"/>
    <w:qFormat/>
    <w:rsid w:val="00DA2C8B"/>
    <w:pPr>
      <w:ind w:left="1418"/>
    </w:pPr>
    <w:rPr>
      <w:rFonts w:ascii="Calibri" w:hAnsi="Calibri"/>
      <w:sz w:val="28"/>
    </w:rPr>
  </w:style>
  <w:style w:type="character" w:customStyle="1" w:styleId="af4">
    <w:name w:val="כותרת המאמר תו"/>
    <w:basedOn w:val="a4"/>
    <w:link w:val="af5"/>
    <w:locked/>
    <w:rsid w:val="00E2756A"/>
    <w:rPr>
      <w:rFonts w:eastAsia="Times New Roman" w:cs="Narkisim"/>
      <w:b/>
      <w:bCs/>
      <w:sz w:val="32"/>
      <w:szCs w:val="32"/>
      <w:lang w:eastAsia="he-IL"/>
    </w:rPr>
  </w:style>
  <w:style w:type="paragraph" w:customStyle="1" w:styleId="af6">
    <w:name w:val="כותרת שם כותב המאמר"/>
    <w:basedOn w:val="a3"/>
    <w:next w:val="af7"/>
    <w:link w:val="af8"/>
    <w:qFormat/>
    <w:rsid w:val="00E2756A"/>
    <w:pPr>
      <w:tabs>
        <w:tab w:val="left" w:pos="284"/>
        <w:tab w:val="left" w:pos="567"/>
      </w:tabs>
      <w:overflowPunct w:val="0"/>
      <w:autoSpaceDE w:val="0"/>
      <w:autoSpaceDN w:val="0"/>
      <w:adjustRightInd w:val="0"/>
      <w:spacing w:before="360" w:after="240"/>
      <w:jc w:val="center"/>
      <w:outlineLvl w:val="3"/>
    </w:pPr>
    <w:rPr>
      <w:rFonts w:eastAsia="Times New Roman" w:cs="Narkisim"/>
      <w:b/>
      <w:bCs/>
      <w:sz w:val="24"/>
      <w:lang w:eastAsia="he-IL"/>
    </w:rPr>
  </w:style>
  <w:style w:type="paragraph" w:customStyle="1" w:styleId="af5">
    <w:name w:val="כותרת המאמר"/>
    <w:basedOn w:val="a3"/>
    <w:next w:val="af6"/>
    <w:link w:val="af4"/>
    <w:rsid w:val="00E2756A"/>
    <w:pPr>
      <w:keepNext/>
      <w:spacing w:before="840" w:after="120" w:line="276" w:lineRule="auto"/>
      <w:jc w:val="center"/>
      <w:outlineLvl w:val="2"/>
    </w:pPr>
    <w:rPr>
      <w:rFonts w:eastAsia="Times New Roman" w:cs="Narkisim"/>
      <w:b/>
      <w:bCs/>
      <w:sz w:val="32"/>
      <w:szCs w:val="32"/>
      <w:lang w:eastAsia="he-IL"/>
    </w:rPr>
  </w:style>
  <w:style w:type="character" w:customStyle="1" w:styleId="af8">
    <w:name w:val="כותרת שם כותב המאמר תו"/>
    <w:basedOn w:val="a4"/>
    <w:link w:val="af6"/>
    <w:locked/>
    <w:rsid w:val="00E2756A"/>
    <w:rPr>
      <w:rFonts w:eastAsia="Times New Roman" w:cs="Narkisim"/>
      <w:b/>
      <w:bCs/>
      <w:sz w:val="24"/>
      <w:szCs w:val="28"/>
      <w:lang w:eastAsia="he-IL"/>
    </w:rPr>
  </w:style>
  <w:style w:type="paragraph" w:customStyle="1" w:styleId="af7">
    <w:name w:val="כותרת תפקיד כותב המאמר"/>
    <w:basedOn w:val="af6"/>
    <w:next w:val="ae"/>
    <w:link w:val="af9"/>
    <w:qFormat/>
    <w:rsid w:val="00E2756A"/>
    <w:pPr>
      <w:tabs>
        <w:tab w:val="clear" w:pos="284"/>
        <w:tab w:val="clear" w:pos="567"/>
      </w:tabs>
      <w:spacing w:before="240" w:after="600" w:line="276" w:lineRule="auto"/>
      <w:outlineLvl w:val="5"/>
    </w:pPr>
    <w:rPr>
      <w:sz w:val="26"/>
      <w:szCs w:val="26"/>
    </w:rPr>
  </w:style>
  <w:style w:type="character" w:customStyle="1" w:styleId="af9">
    <w:name w:val="כותרת תפקיד כותב המאמר תו"/>
    <w:basedOn w:val="af8"/>
    <w:link w:val="af7"/>
    <w:locked/>
    <w:rsid w:val="00E2756A"/>
    <w:rPr>
      <w:rFonts w:eastAsia="Times New Roman" w:cs="Narkisim"/>
      <w:b/>
      <w:bCs/>
      <w:sz w:val="26"/>
      <w:szCs w:val="26"/>
      <w:lang w:eastAsia="he-IL"/>
    </w:rPr>
  </w:style>
  <w:style w:type="character" w:customStyle="1" w:styleId="afa">
    <w:name w:val="פסק דין תו"/>
    <w:basedOn w:val="a4"/>
    <w:link w:val="afb"/>
    <w:locked/>
    <w:rsid w:val="00BC2954"/>
    <w:rPr>
      <w:rFonts w:ascii="Arial" w:eastAsia="Calibri" w:hAnsi="Arial" w:cs="FrankRuehl"/>
      <w:bCs/>
      <w:spacing w:val="20"/>
      <w:kern w:val="28"/>
      <w:sz w:val="24"/>
      <w:szCs w:val="32"/>
    </w:rPr>
  </w:style>
  <w:style w:type="paragraph" w:customStyle="1" w:styleId="afb">
    <w:name w:val="פסק דין"/>
    <w:basedOn w:val="a3"/>
    <w:next w:val="ae"/>
    <w:link w:val="afa"/>
    <w:qFormat/>
    <w:rsid w:val="00BC2954"/>
    <w:pPr>
      <w:keepNext/>
      <w:overflowPunct w:val="0"/>
      <w:autoSpaceDE w:val="0"/>
      <w:autoSpaceDN w:val="0"/>
      <w:adjustRightInd w:val="0"/>
      <w:spacing w:before="360" w:after="240" w:line="276" w:lineRule="exact"/>
      <w:jc w:val="center"/>
    </w:pPr>
    <w:rPr>
      <w:rFonts w:ascii="Arial" w:eastAsia="Calibri" w:hAnsi="Arial"/>
      <w:bCs/>
      <w:spacing w:val="20"/>
      <w:kern w:val="28"/>
      <w:sz w:val="24"/>
      <w:szCs w:val="32"/>
    </w:rPr>
  </w:style>
  <w:style w:type="character" w:customStyle="1" w:styleId="12">
    <w:name w:val="רשימה א(1)(א) מדורגת תו"/>
    <w:basedOn w:val="a4"/>
    <w:link w:val="1"/>
    <w:locked/>
    <w:rsid w:val="0051147D"/>
    <w:rPr>
      <w:rFonts w:ascii="David" w:eastAsia="Calibri" w:hAnsi="David" w:cs="FrankRuehl"/>
      <w:kern w:val="28"/>
      <w:sz w:val="36"/>
      <w:szCs w:val="28"/>
    </w:rPr>
  </w:style>
  <w:style w:type="paragraph" w:customStyle="1" w:styleId="1">
    <w:name w:val="רשימה א(1)(א) מדורגת"/>
    <w:basedOn w:val="af"/>
    <w:link w:val="12"/>
    <w:qFormat/>
    <w:rsid w:val="005452D2"/>
    <w:pPr>
      <w:numPr>
        <w:numId w:val="1"/>
      </w:numPr>
      <w:spacing w:before="120"/>
    </w:pPr>
    <w:rPr>
      <w:rFonts w:ascii="David" w:hAnsi="David"/>
      <w:sz w:val="36"/>
    </w:rPr>
  </w:style>
  <w:style w:type="paragraph" w:customStyle="1" w:styleId="a0">
    <w:name w:val="כותרת משנה אמצע ממוספרת"/>
    <w:basedOn w:val="a3"/>
    <w:next w:val="ae"/>
    <w:rsid w:val="00E2756A"/>
    <w:pPr>
      <w:keepNext/>
      <w:numPr>
        <w:numId w:val="2"/>
      </w:numPr>
      <w:tabs>
        <w:tab w:val="left" w:pos="397"/>
      </w:tabs>
      <w:spacing w:before="360" w:after="120" w:line="276" w:lineRule="auto"/>
      <w:jc w:val="center"/>
      <w:outlineLvl w:val="2"/>
    </w:pPr>
    <w:rPr>
      <w:rFonts w:eastAsia="Times New Roman" w:cs="Narkisim"/>
      <w:b/>
      <w:bCs/>
      <w:sz w:val="26"/>
      <w:szCs w:val="26"/>
      <w:lang w:eastAsia="he-IL"/>
    </w:rPr>
  </w:style>
  <w:style w:type="character" w:customStyle="1" w:styleId="110">
    <w:name w:val="רשימה 1(א)(1) מדורגת תו"/>
    <w:basedOn w:val="a4"/>
    <w:link w:val="11"/>
    <w:locked/>
    <w:rsid w:val="0051147D"/>
    <w:rPr>
      <w:rFonts w:ascii="David" w:eastAsia="Calibri" w:hAnsi="David" w:cs="FrankRuehl"/>
      <w:kern w:val="28"/>
      <w:sz w:val="28"/>
      <w:szCs w:val="28"/>
      <w:lang w:eastAsia="he-IL"/>
    </w:rPr>
  </w:style>
  <w:style w:type="paragraph" w:customStyle="1" w:styleId="11">
    <w:name w:val="רשימה 1(א)(1) מדורגת"/>
    <w:basedOn w:val="af"/>
    <w:link w:val="110"/>
    <w:qFormat/>
    <w:rsid w:val="00CE18E3"/>
    <w:pPr>
      <w:numPr>
        <w:numId w:val="3"/>
      </w:numPr>
      <w:spacing w:before="120"/>
    </w:pPr>
    <w:rPr>
      <w:rFonts w:ascii="David" w:hAnsi="David"/>
      <w:sz w:val="28"/>
      <w:lang w:eastAsia="he-IL"/>
    </w:rPr>
  </w:style>
  <w:style w:type="character" w:customStyle="1" w:styleId="afc">
    <w:name w:val="כותרת [א.] צד תו"/>
    <w:basedOn w:val="a4"/>
    <w:link w:val="afd"/>
    <w:locked/>
    <w:rsid w:val="008A683B"/>
    <w:rPr>
      <w:rFonts w:ascii="Arial" w:eastAsia="Times New Roman" w:hAnsi="Arial" w:cs="Narkisim"/>
      <w:b/>
      <w:bCs/>
      <w:sz w:val="24"/>
      <w:szCs w:val="24"/>
    </w:rPr>
  </w:style>
  <w:style w:type="paragraph" w:customStyle="1" w:styleId="afd">
    <w:name w:val="כותרת [א.] צד"/>
    <w:basedOn w:val="a1"/>
    <w:next w:val="ae"/>
    <w:link w:val="afc"/>
    <w:qFormat/>
    <w:rsid w:val="008A683B"/>
  </w:style>
  <w:style w:type="character" w:customStyle="1" w:styleId="-">
    <w:name w:val="כותרת [-] צד תו"/>
    <w:basedOn w:val="a4"/>
    <w:link w:val="-0"/>
    <w:locked/>
    <w:rsid w:val="00387082"/>
    <w:rPr>
      <w:rFonts w:ascii="Arial" w:eastAsia="Times New Roman" w:hAnsi="Arial" w:cs="Narkisim"/>
      <w:b/>
      <w:bCs/>
      <w:sz w:val="24"/>
      <w:szCs w:val="24"/>
    </w:rPr>
  </w:style>
  <w:style w:type="paragraph" w:customStyle="1" w:styleId="-0">
    <w:name w:val="כותרת [-] צד"/>
    <w:next w:val="a3"/>
    <w:link w:val="-"/>
    <w:qFormat/>
    <w:rsid w:val="00387082"/>
    <w:pPr>
      <w:keepNext/>
      <w:tabs>
        <w:tab w:val="left" w:pos="454"/>
      </w:tabs>
      <w:bidi/>
      <w:spacing w:before="360" w:after="120"/>
      <w:jc w:val="both"/>
      <w:outlineLvl w:val="3"/>
    </w:pPr>
    <w:rPr>
      <w:rFonts w:ascii="Arial" w:eastAsia="Times New Roman" w:hAnsi="Arial" w:cs="Narkisim"/>
      <w:b/>
      <w:bCs/>
      <w:sz w:val="24"/>
      <w:szCs w:val="24"/>
    </w:rPr>
  </w:style>
  <w:style w:type="character" w:customStyle="1" w:styleId="13">
    <w:name w:val="כותרת [(1)] צד תו"/>
    <w:basedOn w:val="a4"/>
    <w:link w:val="10"/>
    <w:locked/>
    <w:rsid w:val="008A683B"/>
    <w:rPr>
      <w:rFonts w:ascii="Arial" w:eastAsia="Times New Roman" w:hAnsi="Arial" w:cs="Narkisim"/>
      <w:b/>
      <w:bCs/>
      <w:sz w:val="22"/>
      <w:szCs w:val="22"/>
    </w:rPr>
  </w:style>
  <w:style w:type="paragraph" w:customStyle="1" w:styleId="10">
    <w:name w:val="כותרת [(1)] צד"/>
    <w:basedOn w:val="a1"/>
    <w:next w:val="ae"/>
    <w:link w:val="13"/>
    <w:qFormat/>
    <w:rsid w:val="008A683B"/>
    <w:pPr>
      <w:numPr>
        <w:ilvl w:val="2"/>
      </w:numPr>
      <w:spacing w:before="240"/>
      <w:outlineLvl w:val="4"/>
    </w:pPr>
    <w:rPr>
      <w:sz w:val="22"/>
      <w:szCs w:val="22"/>
    </w:rPr>
  </w:style>
  <w:style w:type="character" w:customStyle="1" w:styleId="afe">
    <w:name w:val="כותרת [(א)] צד תו"/>
    <w:basedOn w:val="13"/>
    <w:link w:val="a2"/>
    <w:locked/>
    <w:rsid w:val="008A683B"/>
    <w:rPr>
      <w:rFonts w:ascii="Arial" w:eastAsia="Times New Roman" w:hAnsi="Arial" w:cs="Narkisim"/>
      <w:b w:val="0"/>
      <w:bCs w:val="0"/>
      <w:i/>
      <w:iCs/>
      <w:sz w:val="22"/>
      <w:szCs w:val="22"/>
    </w:rPr>
  </w:style>
  <w:style w:type="paragraph" w:customStyle="1" w:styleId="a2">
    <w:name w:val="כותרת [(א)] צד"/>
    <w:basedOn w:val="10"/>
    <w:next w:val="ae"/>
    <w:link w:val="afe"/>
    <w:qFormat/>
    <w:rsid w:val="008A683B"/>
    <w:pPr>
      <w:numPr>
        <w:ilvl w:val="3"/>
        <w:numId w:val="14"/>
      </w:numPr>
      <w:outlineLvl w:val="5"/>
    </w:pPr>
    <w:rPr>
      <w:b w:val="0"/>
      <w:bCs w:val="0"/>
      <w:i/>
      <w:iCs/>
    </w:rPr>
  </w:style>
  <w:style w:type="character" w:styleId="aff">
    <w:name w:val="footnote reference"/>
    <w:aliases w:val="Footnote Reference"/>
    <w:semiHidden/>
    <w:unhideWhenUsed/>
    <w:qFormat/>
    <w:rsid w:val="00E2756A"/>
    <w:rPr>
      <w:rFonts w:ascii="Times New Roman" w:hAnsi="Times New Roman" w:cs="FrankRuehl" w:hint="default"/>
      <w:kern w:val="0"/>
      <w:position w:val="0"/>
      <w:sz w:val="20"/>
      <w:szCs w:val="28"/>
      <w:vertAlign w:val="superscript"/>
    </w:rPr>
  </w:style>
  <w:style w:type="character" w:styleId="aff0">
    <w:name w:val="Book Title"/>
    <w:basedOn w:val="a4"/>
    <w:uiPriority w:val="33"/>
    <w:qFormat/>
    <w:rsid w:val="00E2756A"/>
    <w:rPr>
      <w:b/>
      <w:bCs/>
      <w:smallCaps/>
      <w:spacing w:val="5"/>
    </w:rPr>
  </w:style>
  <w:style w:type="paragraph" w:customStyle="1" w:styleId="aff1">
    <w:name w:val="שמות הדיינים"/>
    <w:basedOn w:val="a3"/>
    <w:next w:val="a3"/>
    <w:link w:val="aff2"/>
    <w:qFormat/>
    <w:rsid w:val="00D77F78"/>
    <w:pPr>
      <w:tabs>
        <w:tab w:val="center" w:pos="4153"/>
        <w:tab w:val="right" w:pos="8306"/>
      </w:tabs>
      <w:overflowPunct w:val="0"/>
      <w:autoSpaceDE w:val="0"/>
      <w:autoSpaceDN w:val="0"/>
      <w:adjustRightInd w:val="0"/>
      <w:spacing w:after="360" w:line="276" w:lineRule="exact"/>
      <w:jc w:val="center"/>
      <w:textAlignment w:val="baseline"/>
    </w:pPr>
    <w:rPr>
      <w:rFonts w:eastAsia="Calibri" w:cs="Narkisim"/>
      <w:b/>
      <w:bCs/>
      <w:kern w:val="28"/>
      <w:sz w:val="23"/>
      <w:szCs w:val="23"/>
    </w:rPr>
  </w:style>
  <w:style w:type="character" w:customStyle="1" w:styleId="aff2">
    <w:name w:val="שמות הדיינים תו"/>
    <w:basedOn w:val="a4"/>
    <w:link w:val="aff1"/>
    <w:rsid w:val="00D77F78"/>
    <w:rPr>
      <w:rFonts w:eastAsia="Calibri" w:cs="Narkisim"/>
      <w:b/>
      <w:bCs/>
      <w:kern w:val="28"/>
      <w:sz w:val="23"/>
      <w:szCs w:val="23"/>
    </w:rPr>
  </w:style>
  <w:style w:type="paragraph" w:styleId="aff3">
    <w:name w:val="header"/>
    <w:basedOn w:val="a3"/>
    <w:link w:val="aff4"/>
    <w:uiPriority w:val="99"/>
    <w:unhideWhenUsed/>
    <w:rsid w:val="00FA1DAB"/>
    <w:pPr>
      <w:tabs>
        <w:tab w:val="center" w:pos="4153"/>
        <w:tab w:val="right" w:pos="8306"/>
      </w:tabs>
    </w:pPr>
  </w:style>
  <w:style w:type="character" w:customStyle="1" w:styleId="aff4">
    <w:name w:val="כותרת עליונה תו"/>
    <w:basedOn w:val="a4"/>
    <w:link w:val="aff3"/>
    <w:uiPriority w:val="99"/>
    <w:rsid w:val="00FA1DAB"/>
    <w:rPr>
      <w:rFonts w:cs="FrankRuehl"/>
      <w:sz w:val="22"/>
      <w:szCs w:val="28"/>
    </w:rPr>
  </w:style>
  <w:style w:type="paragraph" w:styleId="aff5">
    <w:name w:val="footer"/>
    <w:basedOn w:val="a3"/>
    <w:link w:val="aff6"/>
    <w:uiPriority w:val="99"/>
    <w:unhideWhenUsed/>
    <w:rsid w:val="00FA1DAB"/>
    <w:pPr>
      <w:tabs>
        <w:tab w:val="center" w:pos="4153"/>
        <w:tab w:val="right" w:pos="8306"/>
      </w:tabs>
    </w:pPr>
  </w:style>
  <w:style w:type="character" w:customStyle="1" w:styleId="aff6">
    <w:name w:val="כותרת תחתונה תו"/>
    <w:basedOn w:val="a4"/>
    <w:link w:val="aff5"/>
    <w:uiPriority w:val="99"/>
    <w:rsid w:val="00FA1DAB"/>
    <w:rPr>
      <w:rFonts w:cs="FrankRuehl"/>
      <w:sz w:val="22"/>
      <w:szCs w:val="28"/>
    </w:rPr>
  </w:style>
  <w:style w:type="paragraph" w:customStyle="1" w:styleId="aff7">
    <w:name w:val="רשימה רגילה"/>
    <w:basedOn w:val="1"/>
    <w:next w:val="af"/>
    <w:link w:val="aff8"/>
    <w:qFormat/>
    <w:rsid w:val="009D23D6"/>
    <w:pPr>
      <w:ind w:left="0" w:firstLine="0"/>
    </w:pPr>
  </w:style>
  <w:style w:type="character" w:customStyle="1" w:styleId="aff8">
    <w:name w:val="רשימה רגילה תו"/>
    <w:basedOn w:val="12"/>
    <w:link w:val="aff7"/>
    <w:rsid w:val="009D23D6"/>
    <w:rPr>
      <w:rFonts w:ascii="David" w:eastAsia="Calibri" w:hAnsi="David" w:cs="FrankRuehl"/>
      <w:kern w:val="28"/>
      <w:sz w:val="36"/>
      <w:szCs w:val="28"/>
    </w:rPr>
  </w:style>
  <w:style w:type="paragraph" w:customStyle="1" w:styleId="a1">
    <w:name w:val="כותרת [א.] צד"/>
    <w:basedOn w:val="a3"/>
    <w:next w:val="ae"/>
    <w:link w:val="14"/>
    <w:qFormat/>
    <w:rsid w:val="008A683B"/>
    <w:pPr>
      <w:keepNext/>
      <w:numPr>
        <w:ilvl w:val="1"/>
        <w:numId w:val="2"/>
      </w:numPr>
      <w:tabs>
        <w:tab w:val="left" w:pos="397"/>
      </w:tabs>
      <w:spacing w:before="360" w:after="120" w:line="276" w:lineRule="auto"/>
      <w:outlineLvl w:val="3"/>
    </w:pPr>
    <w:rPr>
      <w:rFonts w:ascii="Arial" w:eastAsia="Times New Roman" w:hAnsi="Arial" w:cs="Narkisim"/>
      <w:b/>
      <w:bCs/>
      <w:sz w:val="24"/>
      <w:szCs w:val="24"/>
    </w:rPr>
  </w:style>
  <w:style w:type="character" w:customStyle="1" w:styleId="14">
    <w:name w:val="כותרת [א.] צד תו1"/>
    <w:basedOn w:val="a4"/>
    <w:link w:val="a1"/>
    <w:rsid w:val="008A683B"/>
    <w:rPr>
      <w:rFonts w:ascii="Arial" w:eastAsia="Times New Roman" w:hAnsi="Arial" w:cs="Narkisim"/>
      <w:b/>
      <w:bCs/>
      <w:sz w:val="24"/>
      <w:szCs w:val="24"/>
    </w:rPr>
  </w:style>
  <w:style w:type="paragraph" w:customStyle="1" w:styleId="aff9">
    <w:name w:val="מספר תיק"/>
    <w:basedOn w:val="a3"/>
    <w:link w:val="affa"/>
    <w:qFormat/>
    <w:rsid w:val="0065626D"/>
    <w:pPr>
      <w:overflowPunct w:val="0"/>
      <w:autoSpaceDE w:val="0"/>
      <w:autoSpaceDN w:val="0"/>
      <w:adjustRightInd w:val="0"/>
      <w:spacing w:after="240" w:line="276" w:lineRule="exact"/>
      <w:jc w:val="right"/>
      <w:textAlignment w:val="baseline"/>
    </w:pPr>
    <w:rPr>
      <w:rFonts w:eastAsia="Times New Roman"/>
      <w:szCs w:val="30"/>
      <w:lang w:eastAsia="he-IL"/>
    </w:rPr>
  </w:style>
  <w:style w:type="character" w:customStyle="1" w:styleId="affa">
    <w:name w:val="מספר תיק תו"/>
    <w:basedOn w:val="a4"/>
    <w:link w:val="aff9"/>
    <w:rsid w:val="0065626D"/>
    <w:rPr>
      <w:rFonts w:eastAsia="Times New Roman" w:cs="FrankRuehl"/>
      <w:sz w:val="22"/>
      <w:szCs w:val="30"/>
      <w:lang w:eastAsia="he-IL"/>
    </w:rPr>
  </w:style>
  <w:style w:type="paragraph" w:customStyle="1" w:styleId="affb">
    <w:name w:val="פלוני"/>
    <w:basedOn w:val="a3"/>
    <w:link w:val="affc"/>
    <w:qFormat/>
    <w:rsid w:val="0065626D"/>
    <w:pPr>
      <w:overflowPunct w:val="0"/>
      <w:autoSpaceDE w:val="0"/>
      <w:autoSpaceDN w:val="0"/>
      <w:adjustRightInd w:val="0"/>
      <w:spacing w:after="100" w:line="240" w:lineRule="exact"/>
      <w:textAlignment w:val="baseline"/>
    </w:pPr>
    <w:rPr>
      <w:rFonts w:eastAsia="Times New Roman"/>
      <w:sz w:val="24"/>
      <w:szCs w:val="30"/>
      <w:lang w:eastAsia="he-IL"/>
    </w:rPr>
  </w:style>
  <w:style w:type="character" w:customStyle="1" w:styleId="affc">
    <w:name w:val="פלוני תו"/>
    <w:basedOn w:val="a4"/>
    <w:link w:val="affb"/>
    <w:rsid w:val="0065626D"/>
    <w:rPr>
      <w:rFonts w:eastAsia="Times New Roman" w:cs="FrankRuehl"/>
      <w:sz w:val="24"/>
      <w:szCs w:val="30"/>
      <w:lang w:eastAsia="he-IL"/>
    </w:rPr>
  </w:style>
  <w:style w:type="paragraph" w:customStyle="1" w:styleId="affd">
    <w:name w:val="כותרת הנידון ומסקנות"/>
    <w:basedOn w:val="a3"/>
    <w:next w:val="affe"/>
    <w:link w:val="afff"/>
    <w:qFormat/>
    <w:rsid w:val="0065626D"/>
    <w:pPr>
      <w:spacing w:before="360" w:after="120" w:line="276" w:lineRule="auto"/>
      <w:jc w:val="center"/>
    </w:pPr>
    <w:rPr>
      <w:rFonts w:ascii="Cambria" w:eastAsia="Times New Roman" w:hAnsi="Cambria" w:cs="Narkisim"/>
      <w:b/>
      <w:noProof/>
      <w:sz w:val="24"/>
      <w:szCs w:val="24"/>
      <w:lang w:eastAsia="he-IL"/>
    </w:rPr>
  </w:style>
  <w:style w:type="paragraph" w:customStyle="1" w:styleId="affe">
    <w:name w:val="תקציר פתיחה"/>
    <w:basedOn w:val="a3"/>
    <w:next w:val="a3"/>
    <w:link w:val="afff0"/>
    <w:qFormat/>
    <w:rsid w:val="0065626D"/>
    <w:pPr>
      <w:overflowPunct w:val="0"/>
      <w:autoSpaceDE w:val="0"/>
      <w:autoSpaceDN w:val="0"/>
      <w:adjustRightInd w:val="0"/>
      <w:spacing w:before="120" w:after="120" w:line="250" w:lineRule="exact"/>
      <w:textAlignment w:val="baseline"/>
    </w:pPr>
    <w:rPr>
      <w:rFonts w:eastAsia="Times New Roman"/>
      <w:sz w:val="20"/>
      <w:szCs w:val="24"/>
      <w:lang w:eastAsia="he-IL"/>
    </w:rPr>
  </w:style>
  <w:style w:type="character" w:customStyle="1" w:styleId="afff0">
    <w:name w:val="תקציר פתיחה תו"/>
    <w:basedOn w:val="a4"/>
    <w:link w:val="affe"/>
    <w:rsid w:val="0065626D"/>
    <w:rPr>
      <w:rFonts w:eastAsia="Times New Roman" w:cs="FrankRuehl"/>
      <w:szCs w:val="24"/>
      <w:lang w:eastAsia="he-IL"/>
    </w:rPr>
  </w:style>
  <w:style w:type="character" w:customStyle="1" w:styleId="afff">
    <w:name w:val="כותרת הנידון ומסקנות תו"/>
    <w:basedOn w:val="a4"/>
    <w:link w:val="affd"/>
    <w:rsid w:val="0065626D"/>
    <w:rPr>
      <w:rFonts w:ascii="Cambria" w:eastAsia="Times New Roman" w:hAnsi="Cambria" w:cs="Narkisim"/>
      <w:b/>
      <w:noProof/>
      <w:sz w:val="24"/>
      <w:szCs w:val="24"/>
      <w:lang w:eastAsia="he-IL"/>
    </w:rPr>
  </w:style>
  <w:style w:type="paragraph" w:customStyle="1" w:styleId="afff1">
    <w:name w:val="מסקנות [א.] תוכן"/>
    <w:basedOn w:val="a3"/>
    <w:link w:val="afff2"/>
    <w:qFormat/>
    <w:rsid w:val="0065626D"/>
    <w:pPr>
      <w:tabs>
        <w:tab w:val="left" w:pos="340"/>
        <w:tab w:val="left" w:pos="680"/>
      </w:tabs>
      <w:overflowPunct w:val="0"/>
      <w:autoSpaceDE w:val="0"/>
      <w:autoSpaceDN w:val="0"/>
      <w:adjustRightInd w:val="0"/>
      <w:spacing w:before="120" w:after="120" w:line="250" w:lineRule="exact"/>
      <w:ind w:left="340" w:hanging="340"/>
      <w:textAlignment w:val="baseline"/>
    </w:pPr>
    <w:rPr>
      <w:rFonts w:eastAsia="Times New Roman"/>
      <w:sz w:val="20"/>
      <w:szCs w:val="24"/>
      <w:lang w:eastAsia="he-IL"/>
    </w:rPr>
  </w:style>
  <w:style w:type="character" w:customStyle="1" w:styleId="afff2">
    <w:name w:val="מסקנות [א.] תוכן תו"/>
    <w:basedOn w:val="a4"/>
    <w:link w:val="afff1"/>
    <w:rsid w:val="0065626D"/>
    <w:rPr>
      <w:rFonts w:eastAsia="Times New Roman" w:cs="FrankRuehl"/>
      <w:szCs w:val="24"/>
      <w:lang w:eastAsia="he-IL"/>
    </w:rPr>
  </w:style>
  <w:style w:type="paragraph" w:customStyle="1" w:styleId="afff3">
    <w:name w:val="בבית הדין הרבני"/>
    <w:basedOn w:val="a3"/>
    <w:next w:val="afff4"/>
    <w:link w:val="afff5"/>
    <w:rsid w:val="0065626D"/>
    <w:pPr>
      <w:overflowPunct w:val="0"/>
      <w:autoSpaceDE w:val="0"/>
      <w:autoSpaceDN w:val="0"/>
      <w:adjustRightInd w:val="0"/>
      <w:spacing w:before="360" w:after="120" w:line="276" w:lineRule="exact"/>
      <w:jc w:val="center"/>
      <w:textAlignment w:val="baseline"/>
    </w:pPr>
    <w:rPr>
      <w:rFonts w:eastAsia="Times New Roman"/>
      <w:b/>
      <w:bCs/>
      <w:szCs w:val="26"/>
      <w:lang w:eastAsia="he-IL"/>
    </w:rPr>
  </w:style>
  <w:style w:type="paragraph" w:customStyle="1" w:styleId="afff4">
    <w:name w:val="לפני כבוד הדיינים"/>
    <w:basedOn w:val="a3"/>
    <w:next w:val="aff1"/>
    <w:link w:val="afff6"/>
    <w:qFormat/>
    <w:rsid w:val="0065626D"/>
    <w:pPr>
      <w:overflowPunct w:val="0"/>
      <w:autoSpaceDE w:val="0"/>
      <w:autoSpaceDN w:val="0"/>
      <w:adjustRightInd w:val="0"/>
      <w:spacing w:after="120" w:line="276" w:lineRule="exact"/>
      <w:jc w:val="center"/>
      <w:textAlignment w:val="baseline"/>
    </w:pPr>
    <w:rPr>
      <w:rFonts w:eastAsia="Times New Roman"/>
      <w:szCs w:val="26"/>
      <w:lang w:eastAsia="he-IL"/>
    </w:rPr>
  </w:style>
  <w:style w:type="character" w:customStyle="1" w:styleId="afff6">
    <w:name w:val="לפני כבוד הדיינים תו"/>
    <w:basedOn w:val="a4"/>
    <w:link w:val="afff4"/>
    <w:rsid w:val="0065626D"/>
    <w:rPr>
      <w:rFonts w:eastAsia="Times New Roman" w:cs="FrankRuehl"/>
      <w:sz w:val="22"/>
      <w:szCs w:val="26"/>
      <w:lang w:eastAsia="he-IL"/>
    </w:rPr>
  </w:style>
  <w:style w:type="character" w:customStyle="1" w:styleId="afff5">
    <w:name w:val="בבית הדין הרבני תו"/>
    <w:basedOn w:val="a4"/>
    <w:link w:val="afff3"/>
    <w:rsid w:val="0065626D"/>
    <w:rPr>
      <w:rFonts w:eastAsia="Times New Roman" w:cs="FrankRuehl"/>
      <w:b/>
      <w:bCs/>
      <w:sz w:val="22"/>
      <w:szCs w:val="26"/>
      <w:lang w:eastAsia="he-IL"/>
    </w:rPr>
  </w:style>
  <w:style w:type="paragraph" w:customStyle="1" w:styleId="15">
    <w:name w:val="מסקנות [א.(1)] תוכן"/>
    <w:basedOn w:val="a3"/>
    <w:link w:val="16"/>
    <w:qFormat/>
    <w:rsid w:val="0065626D"/>
    <w:pPr>
      <w:tabs>
        <w:tab w:val="left" w:pos="340"/>
        <w:tab w:val="left" w:pos="680"/>
      </w:tabs>
      <w:overflowPunct w:val="0"/>
      <w:autoSpaceDE w:val="0"/>
      <w:autoSpaceDN w:val="0"/>
      <w:adjustRightInd w:val="0"/>
      <w:spacing w:before="120" w:after="120" w:line="250" w:lineRule="exact"/>
      <w:ind w:left="680" w:hanging="680"/>
      <w:textAlignment w:val="baseline"/>
    </w:pPr>
    <w:rPr>
      <w:rFonts w:eastAsia="Times New Roman"/>
      <w:sz w:val="24"/>
      <w:szCs w:val="24"/>
      <w:lang w:eastAsia="he-IL"/>
    </w:rPr>
  </w:style>
  <w:style w:type="character" w:customStyle="1" w:styleId="16">
    <w:name w:val="מסקנות [א.(1)] תוכן תו"/>
    <w:basedOn w:val="a4"/>
    <w:link w:val="15"/>
    <w:rsid w:val="0065626D"/>
    <w:rPr>
      <w:rFonts w:eastAsia="Times New Roman" w:cs="FrankRuehl"/>
      <w:sz w:val="24"/>
      <w:szCs w:val="24"/>
      <w:lang w:eastAsia="he-IL"/>
    </w:rPr>
  </w:style>
  <w:style w:type="paragraph" w:customStyle="1" w:styleId="a">
    <w:name w:val="כללי [א.] ממוספר"/>
    <w:basedOn w:val="a3"/>
    <w:qFormat/>
    <w:rsid w:val="0065626D"/>
    <w:pPr>
      <w:numPr>
        <w:numId w:val="17"/>
      </w:numPr>
      <w:overflowPunct w:val="0"/>
      <w:autoSpaceDE w:val="0"/>
      <w:autoSpaceDN w:val="0"/>
      <w:adjustRightInd w:val="0"/>
      <w:spacing w:after="120" w:line="276" w:lineRule="auto"/>
      <w:ind w:left="794" w:hanging="397"/>
      <w:textAlignment w:val="baseline"/>
    </w:pPr>
    <w:rPr>
      <w:rFonts w:eastAsia="Times New Roman"/>
      <w:kern w:val="28"/>
      <w:szCs w:val="26"/>
    </w:rPr>
  </w:style>
  <w:style w:type="paragraph" w:customStyle="1" w:styleId="afff7">
    <w:name w:val="ראשי פרקים"/>
    <w:basedOn w:val="affe"/>
    <w:link w:val="afff8"/>
    <w:qFormat/>
    <w:rsid w:val="0065626D"/>
    <w:pPr>
      <w:tabs>
        <w:tab w:val="center" w:pos="3289"/>
      </w:tabs>
      <w:spacing w:before="240" w:after="240" w:line="360" w:lineRule="auto"/>
    </w:pPr>
    <w:rPr>
      <w:rFonts w:cs="Narkisim"/>
      <w:szCs w:val="22"/>
    </w:rPr>
  </w:style>
  <w:style w:type="character" w:customStyle="1" w:styleId="afff8">
    <w:name w:val="ראשי פרקים תו"/>
    <w:basedOn w:val="afff0"/>
    <w:link w:val="afff7"/>
    <w:rsid w:val="0065626D"/>
    <w:rPr>
      <w:rFonts w:eastAsia="Times New Roman" w:cs="Narkisim"/>
      <w:szCs w:val="22"/>
      <w:lang w:eastAsia="he-IL"/>
    </w:rPr>
  </w:style>
  <w:style w:type="character" w:customStyle="1" w:styleId="20">
    <w:name w:val="כותרת 2 תו"/>
    <w:basedOn w:val="a4"/>
    <w:link w:val="2"/>
    <w:uiPriority w:val="9"/>
    <w:rsid w:val="001F3BB4"/>
    <w:rPr>
      <w:rFonts w:eastAsia="Times New Roman" w:cs="Times New Roman"/>
      <w:b/>
      <w:bCs/>
      <w:sz w:val="50"/>
      <w:szCs w:val="50"/>
    </w:rPr>
  </w:style>
  <w:style w:type="paragraph" w:styleId="afff9">
    <w:name w:val="Balloon Text"/>
    <w:basedOn w:val="a3"/>
    <w:link w:val="afffa"/>
    <w:uiPriority w:val="99"/>
    <w:semiHidden/>
    <w:unhideWhenUsed/>
    <w:rsid w:val="001F3BB4"/>
    <w:pPr>
      <w:jc w:val="left"/>
    </w:pPr>
    <w:rPr>
      <w:rFonts w:ascii="Tahoma" w:hAnsi="Tahoma" w:cs="Tahoma"/>
      <w:sz w:val="16"/>
      <w:szCs w:val="16"/>
    </w:rPr>
  </w:style>
  <w:style w:type="character" w:customStyle="1" w:styleId="afffa">
    <w:name w:val="טקסט בלונים תו"/>
    <w:basedOn w:val="a4"/>
    <w:link w:val="afff9"/>
    <w:uiPriority w:val="99"/>
    <w:semiHidden/>
    <w:rsid w:val="001F3BB4"/>
    <w:rPr>
      <w:rFonts w:ascii="Tahoma" w:hAnsi="Tahoma" w:cs="Tahoma"/>
      <w:sz w:val="16"/>
      <w:szCs w:val="16"/>
    </w:rPr>
  </w:style>
  <w:style w:type="table" w:styleId="afffb">
    <w:name w:val="Table Grid"/>
    <w:basedOn w:val="a5"/>
    <w:uiPriority w:val="59"/>
    <w:rsid w:val="001F3BB4"/>
    <w:rPr>
      <w:rFonts w:ascii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ffc">
    <w:name w:val="Placeholder Text"/>
    <w:basedOn w:val="a4"/>
    <w:uiPriority w:val="99"/>
    <w:semiHidden/>
    <w:rsid w:val="001F3BB4"/>
    <w:rPr>
      <w:color w:val="808080"/>
    </w:rPr>
  </w:style>
  <w:style w:type="paragraph" w:styleId="NormalWeb">
    <w:name w:val="Normal (Web)"/>
    <w:basedOn w:val="a3"/>
    <w:uiPriority w:val="99"/>
    <w:semiHidden/>
    <w:unhideWhenUsed/>
    <w:rsid w:val="001F3BB4"/>
    <w:pPr>
      <w:bidi w:val="0"/>
      <w:spacing w:before="100" w:beforeAutospacing="1" w:after="100" w:afterAutospacing="1"/>
    </w:pPr>
    <w:rPr>
      <w:rFonts w:eastAsia="Times New Roman" w:cs="Times New Roman"/>
      <w:sz w:val="40"/>
      <w:szCs w:val="40"/>
    </w:rPr>
  </w:style>
  <w:style w:type="paragraph" w:customStyle="1" w:styleId="afffd">
    <w:name w:val="פרדס"/>
    <w:basedOn w:val="a3"/>
    <w:link w:val="afffe"/>
    <w:qFormat/>
    <w:rsid w:val="001F3BB4"/>
    <w:pPr>
      <w:spacing w:line="360" w:lineRule="auto"/>
    </w:pPr>
    <w:rPr>
      <w:rFonts w:ascii="Calibri" w:eastAsia="Calibri" w:hAnsi="Calibri"/>
      <w:sz w:val="28"/>
    </w:rPr>
  </w:style>
  <w:style w:type="character" w:customStyle="1" w:styleId="afffe">
    <w:name w:val="פרדס תו"/>
    <w:basedOn w:val="a4"/>
    <w:link w:val="afffd"/>
    <w:rsid w:val="001F3BB4"/>
    <w:rPr>
      <w:rFonts w:ascii="Calibri" w:eastAsia="Calibri" w:hAnsi="Calibri" w:cs="FrankRuehl"/>
      <w:sz w:val="28"/>
      <w:szCs w:val="28"/>
    </w:rPr>
  </w:style>
</w:styles>
</file>

<file path=word/webSettings.xml><?xml version="1.0" encoding="utf-8"?>
<w:webSettings xmlns:r="http://schemas.openxmlformats.org/officeDocument/2006/relationships" xmlns:w="http://schemas.openxmlformats.org/wordprocessingml/2006/main">
  <w:divs>
    <w:div w:id="2040429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34F4CBC107B548BF8E99D71DB57589E2"/>
        <w:category>
          <w:name w:val="כללי"/>
          <w:gallery w:val="placeholder"/>
        </w:category>
        <w:types>
          <w:type w:val="bbPlcHdr"/>
        </w:types>
        <w:behaviors>
          <w:behavior w:val="content"/>
        </w:behaviors>
        <w:guid w:val="{BB85640E-70F4-40E6-B4C4-12E07BD019CB}"/>
      </w:docPartPr>
      <w:docPartBody>
        <w:p w:rsidR="00042861" w:rsidRDefault="00042861" w:rsidP="00042861">
          <w:pPr>
            <w:pStyle w:val="34F4CBC107B548BF8E99D71DB57589E2"/>
          </w:pPr>
          <w:r w:rsidRPr="00424C58">
            <w:rPr>
              <w:rStyle w:val="a3"/>
            </w:rPr>
            <w:t>Click here to enter text.</w:t>
          </w:r>
        </w:p>
      </w:docPartBody>
    </w:docPart>
    <w:docPart>
      <w:docPartPr>
        <w:name w:val="546D88A5B6A44AC9B15A8D20A2947F60"/>
        <w:category>
          <w:name w:val="כללי"/>
          <w:gallery w:val="placeholder"/>
        </w:category>
        <w:types>
          <w:type w:val="bbPlcHdr"/>
        </w:types>
        <w:behaviors>
          <w:behavior w:val="content"/>
        </w:behaviors>
        <w:guid w:val="{5F8C2610-3096-4599-BB84-23A38C0E306C}"/>
      </w:docPartPr>
      <w:docPartBody>
        <w:p w:rsidR="00042861" w:rsidRDefault="00042861" w:rsidP="00042861">
          <w:pPr>
            <w:pStyle w:val="546D88A5B6A44AC9B15A8D20A2947F60"/>
          </w:pPr>
          <w:r w:rsidRPr="00424C58">
            <w:rPr>
              <w:rStyle w:val="a3"/>
            </w:rPr>
            <w:t>Click here to enter text.</w:t>
          </w:r>
        </w:p>
      </w:docPartBody>
    </w:docPart>
    <w:docPart>
      <w:docPartPr>
        <w:name w:val="C2D4601230E94BB197251C37A32E816C"/>
        <w:category>
          <w:name w:val="כללי"/>
          <w:gallery w:val="placeholder"/>
        </w:category>
        <w:types>
          <w:type w:val="bbPlcHdr"/>
        </w:types>
        <w:behaviors>
          <w:behavior w:val="content"/>
        </w:behaviors>
        <w:guid w:val="{CAB6EDB2-8E27-445F-8376-75B9EE08E82C}"/>
      </w:docPartPr>
      <w:docPartBody>
        <w:p w:rsidR="00042861" w:rsidRDefault="00042861" w:rsidP="00042861">
          <w:pPr>
            <w:pStyle w:val="C2D4601230E94BB197251C37A32E816C"/>
          </w:pPr>
          <w:r w:rsidRPr="00424C58">
            <w:rPr>
              <w:rStyle w:val="a3"/>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FrankRuehl">
    <w:panose1 w:val="020E050306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Calibri">
    <w:panose1 w:val="020F0502020204030204"/>
    <w:charset w:val="00"/>
    <w:family w:val="swiss"/>
    <w:pitch w:val="variable"/>
    <w:sig w:usb0="E00002FF" w:usb1="4000ACFF" w:usb2="00000001" w:usb3="00000000" w:csb0="0000019F" w:csb1="00000000"/>
  </w:font>
  <w:font w:name="Miriam">
    <w:panose1 w:val="020B050205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B1"/>
    <w:family w:val="swiss"/>
    <w:notTrueType/>
    <w:pitch w:val="variable"/>
    <w:sig w:usb0="00000801" w:usb1="00000000" w:usb2="00000000" w:usb3="00000000" w:csb0="00000020"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kAnnotations="0"/>
  <w:defaultTabStop w:val="720"/>
  <w:characterSpacingControl w:val="doNotCompress"/>
  <w:compat>
    <w:useFELayout/>
  </w:compat>
  <w:rsids>
    <w:rsidRoot w:val="00042861"/>
    <w:rsid w:val="00042861"/>
    <w:rsid w:val="0025479A"/>
    <w:rsid w:val="006B54FF"/>
    <w:rsid w:val="00A520A2"/>
    <w:rsid w:val="00B3149D"/>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2861"/>
    <w:pPr>
      <w:bidi/>
    </w:pPr>
    <w:rPr>
      <w:rFonts w:cs="Times New Roman"/>
      <w:sz w:val="3276"/>
      <w:szCs w:val="327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042861"/>
    <w:rPr>
      <w:color w:val="808080"/>
    </w:rPr>
  </w:style>
  <w:style w:type="paragraph" w:customStyle="1" w:styleId="079F686D2F2D4E5C95557CA7BFFE7B58">
    <w:name w:val="079F686D2F2D4E5C95557CA7BFFE7B58"/>
    <w:rsid w:val="00042861"/>
    <w:pPr>
      <w:bidi/>
    </w:pPr>
  </w:style>
  <w:style w:type="paragraph" w:customStyle="1" w:styleId="2CE50642817946AC9244A1DB20C13756">
    <w:name w:val="2CE50642817946AC9244A1DB20C13756"/>
    <w:rsid w:val="00042861"/>
    <w:pPr>
      <w:bidi/>
    </w:pPr>
  </w:style>
  <w:style w:type="paragraph" w:customStyle="1" w:styleId="81E00DDF988444E3B99C0654F632C67E">
    <w:name w:val="81E00DDF988444E3B99C0654F632C67E"/>
    <w:rsid w:val="00042861"/>
    <w:pPr>
      <w:bidi/>
    </w:pPr>
  </w:style>
  <w:style w:type="paragraph" w:customStyle="1" w:styleId="3CB4F962712F4343A4384F93E6D2746B">
    <w:name w:val="3CB4F962712F4343A4384F93E6D2746B"/>
    <w:rsid w:val="00042861"/>
    <w:pPr>
      <w:bidi/>
    </w:pPr>
  </w:style>
  <w:style w:type="paragraph" w:customStyle="1" w:styleId="7D0CF7FC2B3742DEA1F5830650AB10A8">
    <w:name w:val="7D0CF7FC2B3742DEA1F5830650AB10A8"/>
    <w:rsid w:val="00042861"/>
    <w:pPr>
      <w:bidi/>
    </w:pPr>
  </w:style>
  <w:style w:type="paragraph" w:customStyle="1" w:styleId="0D604BCBFE004AAD86A3CB3B9407B59F">
    <w:name w:val="0D604BCBFE004AAD86A3CB3B9407B59F"/>
    <w:rsid w:val="00042861"/>
    <w:pPr>
      <w:bidi/>
    </w:pPr>
  </w:style>
  <w:style w:type="paragraph" w:customStyle="1" w:styleId="9DFAFC494F164C89B381FAD1C79B6A3A">
    <w:name w:val="9DFAFC494F164C89B381FAD1C79B6A3A"/>
    <w:rsid w:val="00042861"/>
    <w:pPr>
      <w:bidi/>
    </w:pPr>
  </w:style>
  <w:style w:type="paragraph" w:customStyle="1" w:styleId="C07F807AD1CC4B7F815D672C1DF5370F">
    <w:name w:val="C07F807AD1CC4B7F815D672C1DF5370F"/>
    <w:rsid w:val="00042861"/>
    <w:pPr>
      <w:bidi/>
    </w:pPr>
  </w:style>
  <w:style w:type="paragraph" w:customStyle="1" w:styleId="C13A417D49BE4614BDAD9709DA3EA563">
    <w:name w:val="C13A417D49BE4614BDAD9709DA3EA563"/>
    <w:rsid w:val="00042861"/>
    <w:pPr>
      <w:bidi/>
    </w:pPr>
  </w:style>
  <w:style w:type="paragraph" w:customStyle="1" w:styleId="B0524738D96B42C7BB0987AEAD7E2D7B">
    <w:name w:val="B0524738D96B42C7BB0987AEAD7E2D7B"/>
    <w:rsid w:val="00042861"/>
    <w:pPr>
      <w:bidi/>
    </w:pPr>
  </w:style>
  <w:style w:type="paragraph" w:customStyle="1" w:styleId="34F4CBC107B548BF8E99D71DB57589E2">
    <w:name w:val="34F4CBC107B548BF8E99D71DB57589E2"/>
    <w:rsid w:val="00042861"/>
    <w:pPr>
      <w:bidi/>
    </w:pPr>
  </w:style>
  <w:style w:type="paragraph" w:customStyle="1" w:styleId="546D88A5B6A44AC9B15A8D20A2947F60">
    <w:name w:val="546D88A5B6A44AC9B15A8D20A2947F60"/>
    <w:rsid w:val="00042861"/>
    <w:pPr>
      <w:bidi/>
    </w:pPr>
  </w:style>
  <w:style w:type="paragraph" w:customStyle="1" w:styleId="C2D4601230E94BB197251C37A32E816C">
    <w:name w:val="C2D4601230E94BB197251C37A32E816C"/>
    <w:rsid w:val="00042861"/>
    <w:pPr>
      <w:bidi/>
    </w:pPr>
  </w:style>
  <w:style w:type="paragraph" w:customStyle="1" w:styleId="9E24F8EEEB3940E29D1D9B1DBEAB65B2">
    <w:name w:val="9E24F8EEEB3940E29D1D9B1DBEAB65B2"/>
    <w:rsid w:val="00042861"/>
    <w:pPr>
      <w:bidi/>
    </w:p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מסמך" ma:contentTypeID="0x010100702EE6D7CFAB4D4CA1F71DECF13C0C7F" ma:contentTypeVersion="2" ma:contentTypeDescription="צור מסמך חדש." ma:contentTypeScope="" ma:versionID="5cd9f2faf37dbd50f9966c11de7cfba6">
  <xsd:schema xmlns:xsd="http://www.w3.org/2001/XMLSchema" xmlns:p="http://schemas.microsoft.com/office/2006/metadata/properties" targetNamespace="http://schemas.microsoft.com/office/2006/metadata/properties" ma:root="true" ma:fieldsID="48583946015fa6277c14f353968fab9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170C00C1-E055-439D-BFED-71E689FEFFBC}">
  <ds:schemaRefs>
    <ds:schemaRef ds:uri="http://schemas.microsoft.com/sharepoint/v3/contenttype/forms"/>
  </ds:schemaRefs>
</ds:datastoreItem>
</file>

<file path=customXml/itemProps2.xml><?xml version="1.0" encoding="utf-8"?>
<ds:datastoreItem xmlns:ds="http://schemas.openxmlformats.org/officeDocument/2006/customXml" ds:itemID="{18706BF5-51B0-4E8D-9ACF-BEC168B0B983}">
  <ds:schemaRefs>
    <ds:schemaRef ds:uri="http://schemas.microsoft.com/office/2006/metadata/properties"/>
  </ds:schemaRefs>
</ds:datastoreItem>
</file>

<file path=customXml/itemProps3.xml><?xml version="1.0" encoding="utf-8"?>
<ds:datastoreItem xmlns:ds="http://schemas.openxmlformats.org/officeDocument/2006/customXml" ds:itemID="{D277F0CA-27D6-4D75-8C66-780544F08F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5295</Words>
  <Characters>26479</Characters>
  <Application>Microsoft Office Word</Application>
  <DocSecurity>0</DocSecurity>
  <Lines>220</Lines>
  <Paragraphs>63</Paragraphs>
  <ScaleCrop>false</ScaleCrop>
  <HeadingPairs>
    <vt:vector size="2" baseType="variant">
      <vt:variant>
        <vt:lpstr>שם</vt:lpstr>
      </vt:variant>
      <vt:variant>
        <vt:i4>1</vt:i4>
      </vt:variant>
    </vt:vector>
  </HeadingPairs>
  <TitlesOfParts>
    <vt:vector size="1" baseType="lpstr">
      <vt:lpstr>גירושין, שלום בית וחלוקת רכוש</vt:lpstr>
    </vt:vector>
  </TitlesOfParts>
  <Company>HP</Company>
  <LinksUpToDate>false</LinksUpToDate>
  <CharactersWithSpaces>31711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שלום בית</dc:title>
  <dc:creator>הרב מימון נהרי – אב"ד;הרב יוסף יגודה;הרב יצחק רפפורט</dc:creator>
  <cp:lastModifiedBy>bb bt</cp:lastModifiedBy>
  <cp:revision>2</cp:revision>
  <dcterms:created xsi:type="dcterms:W3CDTF">2015-08-16T17:59:00Z</dcterms:created>
  <dcterms:modified xsi:type="dcterms:W3CDTF">2015-08-16T17:59:00Z</dcterms:modified>
  <cp:contentType>מסמך</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0x010100702EE6D7CFAB4D4CA1F71DECF13C0C7F</vt:lpwstr>
  </property>
</Properties>
</file>